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782BE" w14:textId="77777777" w:rsidR="001102BA" w:rsidRDefault="001102BA" w:rsidP="00A5148A">
      <w:pPr>
        <w:tabs>
          <w:tab w:val="left" w:pos="-1440"/>
        </w:tabs>
        <w:ind w:left="6480" w:hanging="6480"/>
        <w:rPr>
          <w:sz w:val="22"/>
          <w:szCs w:val="22"/>
        </w:rPr>
      </w:pPr>
    </w:p>
    <w:p w14:paraId="50FF934E" w14:textId="77777777" w:rsidR="00A5148A" w:rsidRDefault="00A5148A" w:rsidP="00A5148A">
      <w:pPr>
        <w:tabs>
          <w:tab w:val="left" w:pos="-1440"/>
        </w:tabs>
        <w:bidi/>
        <w:ind w:left="6480" w:hanging="6480"/>
        <w:rPr>
          <w:sz w:val="22"/>
          <w:szCs w:val="22"/>
          <w:rtl/>
        </w:rPr>
      </w:pPr>
      <w:r>
        <w:rPr>
          <w:rFonts w:hint="cs"/>
          <w:sz w:val="22"/>
          <w:szCs w:val="22"/>
          <w:rtl/>
        </w:rPr>
        <w:t>الاسم     __________________________________________</w:t>
      </w:r>
      <w:r>
        <w:rPr>
          <w:rFonts w:hint="cs"/>
          <w:sz w:val="22"/>
          <w:szCs w:val="22"/>
          <w:rtl/>
        </w:rPr>
        <w:tab/>
        <w:t>عدد الأشخاص في المنزل ___________</w:t>
      </w:r>
    </w:p>
    <w:p w14:paraId="77C300E8" w14:textId="77777777" w:rsidR="00A5148A" w:rsidRDefault="00A5148A" w:rsidP="00A5148A">
      <w:pPr>
        <w:tabs>
          <w:tab w:val="left" w:pos="-1440"/>
        </w:tabs>
        <w:bidi/>
        <w:ind w:left="7200" w:hanging="7200"/>
        <w:rPr>
          <w:sz w:val="22"/>
          <w:szCs w:val="22"/>
          <w:rtl/>
        </w:rPr>
      </w:pPr>
      <w:r>
        <w:rPr>
          <w:rFonts w:hint="cs"/>
          <w:sz w:val="22"/>
          <w:szCs w:val="22"/>
          <w:rtl/>
        </w:rPr>
        <w:t>العنوان __________________________________________</w:t>
      </w:r>
      <w:r>
        <w:rPr>
          <w:rFonts w:hint="cs"/>
          <w:sz w:val="22"/>
          <w:szCs w:val="22"/>
          <w:rtl/>
        </w:rPr>
        <w:tab/>
      </w:r>
      <w:r>
        <w:rPr>
          <w:rFonts w:hint="cs"/>
          <w:sz w:val="22"/>
          <w:szCs w:val="22"/>
          <w:rtl/>
        </w:rPr>
        <w:tab/>
      </w:r>
      <w:r>
        <w:rPr>
          <w:rFonts w:hint="cs"/>
          <w:sz w:val="22"/>
          <w:szCs w:val="22"/>
          <w:rtl/>
        </w:rPr>
        <w:tab/>
      </w:r>
    </w:p>
    <w:p w14:paraId="0F06C1DD" w14:textId="77777777" w:rsidR="00A5148A" w:rsidRDefault="00A5148A" w:rsidP="00C8595B">
      <w:pPr>
        <w:bidi/>
        <w:ind w:left="6480" w:hanging="5760"/>
        <w:rPr>
          <w:sz w:val="22"/>
          <w:szCs w:val="22"/>
          <w:rtl/>
        </w:rPr>
      </w:pPr>
      <w:r>
        <w:rPr>
          <w:rFonts w:hint="cs"/>
          <w:sz w:val="22"/>
          <w:szCs w:val="22"/>
          <w:rtl/>
        </w:rPr>
        <w:t xml:space="preserve">   __________________________________________</w:t>
      </w:r>
      <w:r w:rsidR="00A22970">
        <w:rPr>
          <w:rFonts w:hint="cs"/>
          <w:sz w:val="22"/>
          <w:szCs w:val="22"/>
          <w:rtl/>
        </w:rPr>
        <w:t>المنطقة: _</w:t>
      </w:r>
      <w:r>
        <w:rPr>
          <w:rFonts w:hint="cs"/>
          <w:sz w:val="22"/>
          <w:szCs w:val="22"/>
          <w:rtl/>
        </w:rPr>
        <w:t xml:space="preserve">______________________________     </w:t>
      </w:r>
    </w:p>
    <w:p w14:paraId="1147FF40" w14:textId="77777777" w:rsidR="00BF219F" w:rsidRDefault="00BF219F" w:rsidP="00C8595B">
      <w:pPr>
        <w:ind w:left="6480" w:hanging="5760"/>
        <w:rPr>
          <w:sz w:val="22"/>
          <w:szCs w:val="22"/>
        </w:rPr>
      </w:pPr>
    </w:p>
    <w:p w14:paraId="1217E410" w14:textId="77777777" w:rsidR="00A5148A" w:rsidRPr="00105F39" w:rsidRDefault="00A5148A" w:rsidP="00A5148A">
      <w:pPr>
        <w:rPr>
          <w:sz w:val="8"/>
          <w:szCs w:val="8"/>
        </w:rPr>
      </w:pPr>
    </w:p>
    <w:p w14:paraId="3994FAED" w14:textId="75B346A5" w:rsidR="00A5148A" w:rsidRPr="00EA5296" w:rsidRDefault="00A5148A" w:rsidP="00A5148A">
      <w:pPr>
        <w:bidi/>
        <w:rPr>
          <w:sz w:val="22"/>
          <w:szCs w:val="22"/>
          <w:rtl/>
        </w:rPr>
      </w:pPr>
      <w:r>
        <w:rPr>
          <w:rFonts w:hint="cs"/>
          <w:sz w:val="22"/>
          <w:szCs w:val="22"/>
          <w:rtl/>
        </w:rPr>
        <w:t>يظهر فيما يلي الدخل الإجمالي السنوي لحجم كل عائلة.  إذا كان دخل منزلك يساوي أو أقلّ من الدخل المدرج لعدد الأشخاص في المنزل، فأنت مؤهل لاستلام الغذاء.</w:t>
      </w:r>
      <w:r>
        <w:rPr>
          <w:rFonts w:hint="cs"/>
          <w:b/>
          <w:sz w:val="22"/>
          <w:szCs w:val="22"/>
          <w:rtl/>
        </w:rPr>
        <w:t xml:space="preserve"> يسري مفعول الجدول أدناه من 1 تموز/ يوليو 20</w:t>
      </w:r>
      <w:r w:rsidR="002F454E">
        <w:rPr>
          <w:rFonts w:hint="cs"/>
          <w:b/>
          <w:sz w:val="22"/>
          <w:szCs w:val="22"/>
          <w:rtl/>
        </w:rPr>
        <w:t>2</w:t>
      </w:r>
      <w:r w:rsidR="00451FF1">
        <w:rPr>
          <w:rFonts w:hint="cs"/>
          <w:b/>
          <w:sz w:val="22"/>
          <w:szCs w:val="22"/>
          <w:rtl/>
        </w:rPr>
        <w:t>2</w:t>
      </w:r>
      <w:r>
        <w:rPr>
          <w:rFonts w:hint="cs"/>
          <w:b/>
          <w:sz w:val="22"/>
          <w:szCs w:val="22"/>
          <w:rtl/>
        </w:rPr>
        <w:t xml:space="preserve"> لغاية 30 حزيران/ يونيو 202</w:t>
      </w:r>
      <w:r w:rsidR="00451FF1">
        <w:rPr>
          <w:rFonts w:hint="cs"/>
          <w:b/>
          <w:sz w:val="22"/>
          <w:szCs w:val="22"/>
          <w:rtl/>
        </w:rPr>
        <w:t>3</w:t>
      </w:r>
    </w:p>
    <w:p w14:paraId="236B2A05" w14:textId="77777777" w:rsidR="00585957" w:rsidRPr="00105F39" w:rsidRDefault="00585957" w:rsidP="00585957">
      <w:pPr>
        <w:jc w:val="center"/>
        <w:rPr>
          <w:b/>
          <w:bCs/>
          <w:sz w:val="4"/>
          <w:szCs w:val="4"/>
        </w:rPr>
      </w:pPr>
    </w:p>
    <w:tbl>
      <w:tblPr>
        <w:bidiVisual/>
        <w:tblW w:w="10039" w:type="dxa"/>
        <w:jc w:val="center"/>
        <w:tblLook w:val="04A0" w:firstRow="1" w:lastRow="0" w:firstColumn="1" w:lastColumn="0" w:noHBand="0" w:noVBand="1"/>
      </w:tblPr>
      <w:tblGrid>
        <w:gridCol w:w="2351"/>
        <w:gridCol w:w="1536"/>
        <w:gridCol w:w="1490"/>
        <w:gridCol w:w="1419"/>
        <w:gridCol w:w="1411"/>
        <w:gridCol w:w="1832"/>
      </w:tblGrid>
      <w:tr w:rsidR="00E32631" w:rsidRPr="004D4DED" w14:paraId="17224778" w14:textId="77777777" w:rsidTr="00105F39">
        <w:trPr>
          <w:trHeight w:val="330"/>
          <w:jc w:val="center"/>
        </w:trPr>
        <w:tc>
          <w:tcPr>
            <w:tcW w:w="2351" w:type="dxa"/>
            <w:tcBorders>
              <w:top w:val="single" w:sz="8" w:space="0" w:color="auto"/>
              <w:left w:val="single" w:sz="8" w:space="0" w:color="auto"/>
              <w:bottom w:val="nil"/>
              <w:right w:val="nil"/>
            </w:tcBorders>
            <w:shd w:val="clear" w:color="auto" w:fill="auto"/>
            <w:vAlign w:val="bottom"/>
            <w:hideMark/>
          </w:tcPr>
          <w:p w14:paraId="6137C613" w14:textId="77777777" w:rsidR="00E32631" w:rsidRPr="004D4DED" w:rsidRDefault="00E32631" w:rsidP="00E32631">
            <w:pPr>
              <w:bidi/>
              <w:jc w:val="center"/>
              <w:rPr>
                <w:b/>
                <w:bCs/>
                <w:color w:val="000000"/>
                <w:sz w:val="20"/>
                <w:szCs w:val="20"/>
                <w:rtl/>
              </w:rPr>
            </w:pPr>
            <w:r>
              <w:rPr>
                <w:rFonts w:hint="cs"/>
                <w:b/>
                <w:bCs/>
                <w:color w:val="000000"/>
                <w:sz w:val="20"/>
                <w:szCs w:val="20"/>
                <w:rtl/>
              </w:rPr>
              <w:t xml:space="preserve"> حجم المنزل</w:t>
            </w:r>
          </w:p>
        </w:tc>
        <w:tc>
          <w:tcPr>
            <w:tcW w:w="1536" w:type="dxa"/>
            <w:tcBorders>
              <w:top w:val="single" w:sz="8" w:space="0" w:color="auto"/>
              <w:left w:val="single" w:sz="8" w:space="0" w:color="auto"/>
              <w:bottom w:val="nil"/>
              <w:right w:val="nil"/>
            </w:tcBorders>
            <w:shd w:val="clear" w:color="auto" w:fill="auto"/>
            <w:vAlign w:val="bottom"/>
            <w:hideMark/>
          </w:tcPr>
          <w:p w14:paraId="33B6B2F3" w14:textId="77777777" w:rsidR="00E32631" w:rsidRPr="004D4DED" w:rsidRDefault="00E32631" w:rsidP="00E32631">
            <w:pPr>
              <w:bidi/>
              <w:jc w:val="center"/>
              <w:rPr>
                <w:b/>
                <w:bCs/>
                <w:color w:val="000000"/>
                <w:sz w:val="20"/>
                <w:szCs w:val="20"/>
                <w:rtl/>
              </w:rPr>
            </w:pPr>
            <w:r>
              <w:rPr>
                <w:rFonts w:hint="cs"/>
                <w:b/>
                <w:bCs/>
                <w:color w:val="000000"/>
                <w:sz w:val="20"/>
                <w:szCs w:val="20"/>
                <w:rtl/>
              </w:rPr>
              <w:t>الدخل السنوي</w:t>
            </w:r>
          </w:p>
        </w:tc>
        <w:tc>
          <w:tcPr>
            <w:tcW w:w="1490" w:type="dxa"/>
            <w:tcBorders>
              <w:top w:val="single" w:sz="8" w:space="0" w:color="auto"/>
              <w:left w:val="single" w:sz="8" w:space="0" w:color="auto"/>
              <w:bottom w:val="nil"/>
              <w:right w:val="nil"/>
            </w:tcBorders>
            <w:shd w:val="clear" w:color="auto" w:fill="auto"/>
            <w:vAlign w:val="bottom"/>
            <w:hideMark/>
          </w:tcPr>
          <w:p w14:paraId="02FBEB46" w14:textId="77777777" w:rsidR="00E32631" w:rsidRPr="004D4DED" w:rsidRDefault="00E32631" w:rsidP="00E32631">
            <w:pPr>
              <w:bidi/>
              <w:jc w:val="center"/>
              <w:rPr>
                <w:b/>
                <w:bCs/>
                <w:color w:val="000000"/>
                <w:sz w:val="20"/>
                <w:szCs w:val="20"/>
                <w:rtl/>
              </w:rPr>
            </w:pPr>
            <w:r>
              <w:rPr>
                <w:rFonts w:hint="cs"/>
                <w:b/>
                <w:bCs/>
                <w:color w:val="000000"/>
                <w:sz w:val="20"/>
                <w:szCs w:val="20"/>
                <w:rtl/>
              </w:rPr>
              <w:t>الدخل الشهري</w:t>
            </w:r>
          </w:p>
        </w:tc>
        <w:tc>
          <w:tcPr>
            <w:tcW w:w="1419" w:type="dxa"/>
            <w:tcBorders>
              <w:top w:val="single" w:sz="8" w:space="0" w:color="auto"/>
              <w:left w:val="single" w:sz="8" w:space="0" w:color="auto"/>
              <w:bottom w:val="nil"/>
              <w:right w:val="nil"/>
            </w:tcBorders>
            <w:shd w:val="clear" w:color="auto" w:fill="auto"/>
            <w:vAlign w:val="bottom"/>
            <w:hideMark/>
          </w:tcPr>
          <w:p w14:paraId="157D8B7D" w14:textId="77777777" w:rsidR="00E32631" w:rsidRPr="004D4DED" w:rsidRDefault="00E32631" w:rsidP="00E32631">
            <w:pPr>
              <w:bidi/>
              <w:jc w:val="center"/>
              <w:rPr>
                <w:b/>
                <w:bCs/>
                <w:color w:val="000000"/>
                <w:sz w:val="20"/>
                <w:szCs w:val="20"/>
                <w:rtl/>
              </w:rPr>
            </w:pPr>
            <w:r>
              <w:rPr>
                <w:rFonts w:hint="cs"/>
                <w:b/>
                <w:bCs/>
                <w:color w:val="000000"/>
                <w:sz w:val="20"/>
                <w:szCs w:val="20"/>
                <w:rtl/>
              </w:rPr>
              <w:t>مرتين شهرياً</w:t>
            </w:r>
          </w:p>
        </w:tc>
        <w:tc>
          <w:tcPr>
            <w:tcW w:w="1411" w:type="dxa"/>
            <w:tcBorders>
              <w:top w:val="single" w:sz="8" w:space="0" w:color="auto"/>
              <w:left w:val="single" w:sz="8" w:space="0" w:color="auto"/>
              <w:bottom w:val="nil"/>
              <w:right w:val="nil"/>
            </w:tcBorders>
            <w:shd w:val="clear" w:color="auto" w:fill="auto"/>
            <w:vAlign w:val="bottom"/>
            <w:hideMark/>
          </w:tcPr>
          <w:p w14:paraId="0C5CF097" w14:textId="77777777" w:rsidR="00E32631" w:rsidRPr="004D4DED" w:rsidRDefault="00E32631" w:rsidP="00E32631">
            <w:pPr>
              <w:bidi/>
              <w:jc w:val="center"/>
              <w:rPr>
                <w:b/>
                <w:bCs/>
                <w:color w:val="000000"/>
                <w:sz w:val="20"/>
                <w:szCs w:val="20"/>
                <w:rtl/>
              </w:rPr>
            </w:pPr>
            <w:r>
              <w:rPr>
                <w:rFonts w:hint="cs"/>
                <w:b/>
                <w:bCs/>
                <w:color w:val="000000"/>
                <w:sz w:val="20"/>
                <w:szCs w:val="20"/>
                <w:rtl/>
              </w:rPr>
              <w:t>كل أسبوعين</w:t>
            </w:r>
          </w:p>
        </w:tc>
        <w:tc>
          <w:tcPr>
            <w:tcW w:w="1832" w:type="dxa"/>
            <w:tcBorders>
              <w:top w:val="single" w:sz="8" w:space="0" w:color="auto"/>
              <w:left w:val="single" w:sz="8" w:space="0" w:color="auto"/>
              <w:bottom w:val="nil"/>
              <w:right w:val="single" w:sz="8" w:space="0" w:color="auto"/>
            </w:tcBorders>
            <w:shd w:val="clear" w:color="auto" w:fill="auto"/>
            <w:vAlign w:val="bottom"/>
            <w:hideMark/>
          </w:tcPr>
          <w:p w14:paraId="6486817B" w14:textId="77777777" w:rsidR="00E32631" w:rsidRPr="004D4DED" w:rsidRDefault="00E32631" w:rsidP="00E32631">
            <w:pPr>
              <w:bidi/>
              <w:jc w:val="center"/>
              <w:rPr>
                <w:b/>
                <w:bCs/>
                <w:color w:val="000000"/>
                <w:sz w:val="20"/>
                <w:szCs w:val="20"/>
                <w:rtl/>
              </w:rPr>
            </w:pPr>
            <w:r>
              <w:rPr>
                <w:rFonts w:hint="cs"/>
                <w:b/>
                <w:bCs/>
                <w:color w:val="000000"/>
                <w:sz w:val="20"/>
                <w:szCs w:val="20"/>
                <w:rtl/>
              </w:rPr>
              <w:t>الدخل الأسبوعي</w:t>
            </w:r>
          </w:p>
        </w:tc>
      </w:tr>
      <w:tr w:rsidR="00451FF1" w:rsidRPr="004D4DED" w14:paraId="5BD04202" w14:textId="77777777" w:rsidTr="000717F4">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191C7CC5" w14:textId="77777777" w:rsidR="00451FF1" w:rsidRPr="004D4DED" w:rsidRDefault="00451FF1" w:rsidP="00451FF1">
            <w:pPr>
              <w:bidi/>
              <w:jc w:val="center"/>
              <w:rPr>
                <w:color w:val="000000"/>
                <w:sz w:val="20"/>
                <w:szCs w:val="20"/>
                <w:rtl/>
              </w:rPr>
            </w:pPr>
            <w:r>
              <w:rPr>
                <w:rFonts w:hint="cs"/>
                <w:color w:val="000000"/>
                <w:sz w:val="20"/>
                <w:szCs w:val="20"/>
                <w:rtl/>
              </w:rPr>
              <w:t>1</w:t>
            </w:r>
          </w:p>
        </w:tc>
        <w:tc>
          <w:tcPr>
            <w:tcW w:w="1536" w:type="dxa"/>
            <w:tcBorders>
              <w:top w:val="single" w:sz="8" w:space="0" w:color="auto"/>
              <w:left w:val="single" w:sz="8" w:space="0" w:color="auto"/>
              <w:bottom w:val="nil"/>
              <w:right w:val="nil"/>
            </w:tcBorders>
            <w:shd w:val="clear" w:color="auto" w:fill="auto"/>
            <w:hideMark/>
          </w:tcPr>
          <w:p w14:paraId="74EB518D" w14:textId="5765ACE4" w:rsidR="00451FF1" w:rsidRPr="009A7002" w:rsidRDefault="00451FF1" w:rsidP="00451FF1">
            <w:pPr>
              <w:jc w:val="center"/>
              <w:rPr>
                <w:rFonts w:cs="Arial"/>
                <w:color w:val="000000"/>
                <w:sz w:val="18"/>
                <w:szCs w:val="18"/>
              </w:rPr>
            </w:pPr>
            <w:r w:rsidRPr="0016307F">
              <w:rPr>
                <w:sz w:val="20"/>
                <w:szCs w:val="20"/>
              </w:rPr>
              <w:t>$17,667</w:t>
            </w:r>
          </w:p>
        </w:tc>
        <w:tc>
          <w:tcPr>
            <w:tcW w:w="1490" w:type="dxa"/>
            <w:tcBorders>
              <w:top w:val="single" w:sz="8" w:space="0" w:color="auto"/>
              <w:left w:val="single" w:sz="8" w:space="0" w:color="auto"/>
              <w:bottom w:val="nil"/>
              <w:right w:val="nil"/>
            </w:tcBorders>
            <w:shd w:val="clear" w:color="auto" w:fill="auto"/>
            <w:hideMark/>
          </w:tcPr>
          <w:p w14:paraId="02A49313" w14:textId="7EC1705C" w:rsidR="00451FF1" w:rsidRPr="009A7002" w:rsidRDefault="00451FF1" w:rsidP="00451FF1">
            <w:pPr>
              <w:jc w:val="center"/>
              <w:rPr>
                <w:rFonts w:cs="Arial"/>
                <w:color w:val="000000"/>
                <w:sz w:val="18"/>
                <w:szCs w:val="18"/>
              </w:rPr>
            </w:pPr>
            <w:r w:rsidRPr="0016307F">
              <w:rPr>
                <w:sz w:val="20"/>
                <w:szCs w:val="20"/>
              </w:rPr>
              <w:t>$1,473</w:t>
            </w:r>
          </w:p>
        </w:tc>
        <w:tc>
          <w:tcPr>
            <w:tcW w:w="1419" w:type="dxa"/>
            <w:tcBorders>
              <w:top w:val="single" w:sz="8" w:space="0" w:color="auto"/>
              <w:left w:val="single" w:sz="8" w:space="0" w:color="auto"/>
              <w:bottom w:val="nil"/>
              <w:right w:val="nil"/>
            </w:tcBorders>
            <w:shd w:val="clear" w:color="auto" w:fill="auto"/>
            <w:hideMark/>
          </w:tcPr>
          <w:p w14:paraId="7EAAF553" w14:textId="1E04E8DF" w:rsidR="00451FF1" w:rsidRPr="009A7002" w:rsidRDefault="00451FF1" w:rsidP="00451FF1">
            <w:pPr>
              <w:jc w:val="center"/>
              <w:rPr>
                <w:rFonts w:cs="Arial"/>
                <w:color w:val="000000"/>
                <w:sz w:val="18"/>
                <w:szCs w:val="18"/>
              </w:rPr>
            </w:pPr>
            <w:r w:rsidRPr="0016307F">
              <w:rPr>
                <w:sz w:val="20"/>
                <w:szCs w:val="20"/>
              </w:rPr>
              <w:t>$737</w:t>
            </w:r>
          </w:p>
        </w:tc>
        <w:tc>
          <w:tcPr>
            <w:tcW w:w="1411" w:type="dxa"/>
            <w:tcBorders>
              <w:top w:val="single" w:sz="8" w:space="0" w:color="auto"/>
              <w:left w:val="single" w:sz="8" w:space="0" w:color="auto"/>
              <w:bottom w:val="nil"/>
              <w:right w:val="nil"/>
            </w:tcBorders>
            <w:shd w:val="clear" w:color="auto" w:fill="auto"/>
            <w:hideMark/>
          </w:tcPr>
          <w:p w14:paraId="7F925E8C" w14:textId="245717D8" w:rsidR="00451FF1" w:rsidRPr="009A7002" w:rsidRDefault="00451FF1" w:rsidP="00451FF1">
            <w:pPr>
              <w:jc w:val="center"/>
              <w:rPr>
                <w:rFonts w:cs="Arial"/>
                <w:color w:val="000000"/>
                <w:sz w:val="18"/>
                <w:szCs w:val="18"/>
              </w:rPr>
            </w:pPr>
            <w:r w:rsidRPr="0016307F">
              <w:rPr>
                <w:sz w:val="20"/>
                <w:szCs w:val="20"/>
              </w:rPr>
              <w:t>$680</w:t>
            </w:r>
          </w:p>
        </w:tc>
        <w:tc>
          <w:tcPr>
            <w:tcW w:w="1832" w:type="dxa"/>
            <w:tcBorders>
              <w:top w:val="single" w:sz="8" w:space="0" w:color="auto"/>
              <w:left w:val="single" w:sz="8" w:space="0" w:color="auto"/>
              <w:bottom w:val="nil"/>
              <w:right w:val="single" w:sz="8" w:space="0" w:color="auto"/>
            </w:tcBorders>
            <w:shd w:val="clear" w:color="auto" w:fill="auto"/>
            <w:hideMark/>
          </w:tcPr>
          <w:p w14:paraId="2D421945" w14:textId="1C5BDE53" w:rsidR="00451FF1" w:rsidRPr="009A7002" w:rsidRDefault="00451FF1" w:rsidP="00451FF1">
            <w:pPr>
              <w:jc w:val="center"/>
              <w:rPr>
                <w:rFonts w:cs="Arial"/>
                <w:color w:val="000000"/>
                <w:sz w:val="18"/>
                <w:szCs w:val="18"/>
              </w:rPr>
            </w:pPr>
            <w:r w:rsidRPr="0016307F">
              <w:rPr>
                <w:sz w:val="20"/>
                <w:szCs w:val="20"/>
              </w:rPr>
              <w:t>$340</w:t>
            </w:r>
          </w:p>
        </w:tc>
      </w:tr>
      <w:tr w:rsidR="00451FF1" w:rsidRPr="004D4DED" w14:paraId="046F212E" w14:textId="77777777" w:rsidTr="000717F4">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5F812DAD" w14:textId="77777777" w:rsidR="00451FF1" w:rsidRPr="004D4DED" w:rsidRDefault="00451FF1" w:rsidP="00451FF1">
            <w:pPr>
              <w:bidi/>
              <w:jc w:val="center"/>
              <w:rPr>
                <w:color w:val="000000"/>
                <w:sz w:val="20"/>
                <w:szCs w:val="20"/>
                <w:rtl/>
              </w:rPr>
            </w:pPr>
            <w:r>
              <w:rPr>
                <w:rFonts w:hint="cs"/>
                <w:color w:val="000000"/>
                <w:sz w:val="20"/>
                <w:szCs w:val="20"/>
                <w:rtl/>
              </w:rPr>
              <w:t>2</w:t>
            </w:r>
          </w:p>
        </w:tc>
        <w:tc>
          <w:tcPr>
            <w:tcW w:w="1536" w:type="dxa"/>
            <w:tcBorders>
              <w:top w:val="single" w:sz="8" w:space="0" w:color="auto"/>
              <w:left w:val="single" w:sz="8" w:space="0" w:color="auto"/>
              <w:bottom w:val="nil"/>
              <w:right w:val="nil"/>
            </w:tcBorders>
            <w:shd w:val="clear" w:color="auto" w:fill="auto"/>
            <w:hideMark/>
          </w:tcPr>
          <w:p w14:paraId="79C235B6" w14:textId="7C1B29D4" w:rsidR="00451FF1" w:rsidRPr="009A7002" w:rsidRDefault="00451FF1" w:rsidP="00451FF1">
            <w:pPr>
              <w:jc w:val="center"/>
              <w:rPr>
                <w:rFonts w:cs="Arial"/>
                <w:color w:val="000000"/>
                <w:sz w:val="18"/>
                <w:szCs w:val="18"/>
              </w:rPr>
            </w:pPr>
            <w:r w:rsidRPr="0016307F">
              <w:rPr>
                <w:sz w:val="20"/>
                <w:szCs w:val="20"/>
              </w:rPr>
              <w:t>$23,803</w:t>
            </w:r>
          </w:p>
        </w:tc>
        <w:tc>
          <w:tcPr>
            <w:tcW w:w="1490" w:type="dxa"/>
            <w:tcBorders>
              <w:top w:val="single" w:sz="8" w:space="0" w:color="auto"/>
              <w:left w:val="single" w:sz="8" w:space="0" w:color="auto"/>
              <w:bottom w:val="nil"/>
              <w:right w:val="nil"/>
            </w:tcBorders>
            <w:shd w:val="clear" w:color="auto" w:fill="auto"/>
            <w:hideMark/>
          </w:tcPr>
          <w:p w14:paraId="2A938E97" w14:textId="5260CB38" w:rsidR="00451FF1" w:rsidRPr="009A7002" w:rsidRDefault="00451FF1" w:rsidP="00451FF1">
            <w:pPr>
              <w:jc w:val="center"/>
              <w:rPr>
                <w:rFonts w:cs="Arial"/>
                <w:color w:val="000000"/>
                <w:sz w:val="18"/>
                <w:szCs w:val="18"/>
              </w:rPr>
            </w:pPr>
            <w:r w:rsidRPr="0016307F">
              <w:rPr>
                <w:sz w:val="20"/>
                <w:szCs w:val="20"/>
              </w:rPr>
              <w:t>$1,984</w:t>
            </w:r>
          </w:p>
        </w:tc>
        <w:tc>
          <w:tcPr>
            <w:tcW w:w="1419" w:type="dxa"/>
            <w:tcBorders>
              <w:top w:val="single" w:sz="8" w:space="0" w:color="auto"/>
              <w:left w:val="single" w:sz="8" w:space="0" w:color="auto"/>
              <w:bottom w:val="nil"/>
              <w:right w:val="nil"/>
            </w:tcBorders>
            <w:shd w:val="clear" w:color="auto" w:fill="auto"/>
            <w:hideMark/>
          </w:tcPr>
          <w:p w14:paraId="79D1F9EA" w14:textId="1D721FC5" w:rsidR="00451FF1" w:rsidRPr="009A7002" w:rsidRDefault="00451FF1" w:rsidP="00451FF1">
            <w:pPr>
              <w:jc w:val="center"/>
              <w:rPr>
                <w:rFonts w:cs="Arial"/>
                <w:color w:val="000000"/>
                <w:sz w:val="18"/>
                <w:szCs w:val="18"/>
              </w:rPr>
            </w:pPr>
            <w:r w:rsidRPr="0016307F">
              <w:rPr>
                <w:sz w:val="20"/>
                <w:szCs w:val="20"/>
              </w:rPr>
              <w:t>$992</w:t>
            </w:r>
          </w:p>
        </w:tc>
        <w:tc>
          <w:tcPr>
            <w:tcW w:w="1411" w:type="dxa"/>
            <w:tcBorders>
              <w:top w:val="single" w:sz="8" w:space="0" w:color="auto"/>
              <w:left w:val="single" w:sz="8" w:space="0" w:color="auto"/>
              <w:bottom w:val="nil"/>
              <w:right w:val="nil"/>
            </w:tcBorders>
            <w:shd w:val="clear" w:color="auto" w:fill="auto"/>
            <w:hideMark/>
          </w:tcPr>
          <w:p w14:paraId="076D75A8" w14:textId="29D3E1AE" w:rsidR="00451FF1" w:rsidRPr="009A7002" w:rsidRDefault="00451FF1" w:rsidP="00451FF1">
            <w:pPr>
              <w:jc w:val="center"/>
              <w:rPr>
                <w:rFonts w:cs="Arial"/>
                <w:color w:val="000000"/>
                <w:sz w:val="18"/>
                <w:szCs w:val="18"/>
              </w:rPr>
            </w:pPr>
            <w:r w:rsidRPr="0016307F">
              <w:rPr>
                <w:sz w:val="20"/>
                <w:szCs w:val="20"/>
              </w:rPr>
              <w:t>$916</w:t>
            </w:r>
          </w:p>
        </w:tc>
        <w:tc>
          <w:tcPr>
            <w:tcW w:w="1832" w:type="dxa"/>
            <w:tcBorders>
              <w:top w:val="single" w:sz="8" w:space="0" w:color="auto"/>
              <w:left w:val="single" w:sz="8" w:space="0" w:color="auto"/>
              <w:bottom w:val="nil"/>
              <w:right w:val="single" w:sz="8" w:space="0" w:color="auto"/>
            </w:tcBorders>
            <w:shd w:val="clear" w:color="auto" w:fill="auto"/>
            <w:hideMark/>
          </w:tcPr>
          <w:p w14:paraId="0D475406" w14:textId="68EA26DD" w:rsidR="00451FF1" w:rsidRPr="009A7002" w:rsidRDefault="00451FF1" w:rsidP="00451FF1">
            <w:pPr>
              <w:jc w:val="center"/>
              <w:rPr>
                <w:rFonts w:cs="Arial"/>
                <w:color w:val="000000"/>
                <w:sz w:val="18"/>
                <w:szCs w:val="18"/>
              </w:rPr>
            </w:pPr>
            <w:r w:rsidRPr="0016307F">
              <w:rPr>
                <w:sz w:val="20"/>
                <w:szCs w:val="20"/>
              </w:rPr>
              <w:t>$458</w:t>
            </w:r>
          </w:p>
        </w:tc>
      </w:tr>
      <w:tr w:rsidR="00451FF1" w:rsidRPr="004D4DED" w14:paraId="24520199" w14:textId="77777777" w:rsidTr="000717F4">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3658A1A0" w14:textId="77777777" w:rsidR="00451FF1" w:rsidRPr="004D4DED" w:rsidRDefault="00451FF1" w:rsidP="00451FF1">
            <w:pPr>
              <w:bidi/>
              <w:jc w:val="center"/>
              <w:rPr>
                <w:color w:val="000000"/>
                <w:sz w:val="20"/>
                <w:szCs w:val="20"/>
                <w:rtl/>
              </w:rPr>
            </w:pPr>
            <w:r>
              <w:rPr>
                <w:rFonts w:hint="cs"/>
                <w:color w:val="000000"/>
                <w:sz w:val="20"/>
                <w:szCs w:val="20"/>
                <w:rtl/>
              </w:rPr>
              <w:t>3</w:t>
            </w:r>
          </w:p>
        </w:tc>
        <w:tc>
          <w:tcPr>
            <w:tcW w:w="1536" w:type="dxa"/>
            <w:tcBorders>
              <w:top w:val="single" w:sz="8" w:space="0" w:color="auto"/>
              <w:left w:val="single" w:sz="8" w:space="0" w:color="auto"/>
              <w:bottom w:val="nil"/>
              <w:right w:val="nil"/>
            </w:tcBorders>
            <w:shd w:val="clear" w:color="auto" w:fill="auto"/>
            <w:hideMark/>
          </w:tcPr>
          <w:p w14:paraId="013D4EA5" w14:textId="3404058B" w:rsidR="00451FF1" w:rsidRPr="009A7002" w:rsidRDefault="00451FF1" w:rsidP="00451FF1">
            <w:pPr>
              <w:jc w:val="center"/>
              <w:rPr>
                <w:rFonts w:cs="Arial"/>
                <w:color w:val="000000"/>
                <w:sz w:val="18"/>
                <w:szCs w:val="18"/>
              </w:rPr>
            </w:pPr>
            <w:r w:rsidRPr="0016307F">
              <w:rPr>
                <w:sz w:val="20"/>
                <w:szCs w:val="20"/>
              </w:rPr>
              <w:t>$29,939</w:t>
            </w:r>
          </w:p>
        </w:tc>
        <w:tc>
          <w:tcPr>
            <w:tcW w:w="1490" w:type="dxa"/>
            <w:tcBorders>
              <w:top w:val="single" w:sz="8" w:space="0" w:color="auto"/>
              <w:left w:val="single" w:sz="8" w:space="0" w:color="auto"/>
              <w:bottom w:val="nil"/>
              <w:right w:val="nil"/>
            </w:tcBorders>
            <w:shd w:val="clear" w:color="auto" w:fill="auto"/>
            <w:hideMark/>
          </w:tcPr>
          <w:p w14:paraId="27FEC96A" w14:textId="3081F565" w:rsidR="00451FF1" w:rsidRPr="009A7002" w:rsidRDefault="00451FF1" w:rsidP="00451FF1">
            <w:pPr>
              <w:jc w:val="center"/>
              <w:rPr>
                <w:rFonts w:cs="Arial"/>
                <w:color w:val="000000"/>
                <w:sz w:val="18"/>
                <w:szCs w:val="18"/>
              </w:rPr>
            </w:pPr>
            <w:r w:rsidRPr="0016307F">
              <w:rPr>
                <w:sz w:val="20"/>
                <w:szCs w:val="20"/>
              </w:rPr>
              <w:t>$2,495</w:t>
            </w:r>
          </w:p>
        </w:tc>
        <w:tc>
          <w:tcPr>
            <w:tcW w:w="1419" w:type="dxa"/>
            <w:tcBorders>
              <w:top w:val="single" w:sz="8" w:space="0" w:color="auto"/>
              <w:left w:val="single" w:sz="8" w:space="0" w:color="auto"/>
              <w:bottom w:val="nil"/>
              <w:right w:val="nil"/>
            </w:tcBorders>
            <w:shd w:val="clear" w:color="auto" w:fill="auto"/>
            <w:hideMark/>
          </w:tcPr>
          <w:p w14:paraId="7481A732" w14:textId="3ED9DDD9" w:rsidR="00451FF1" w:rsidRPr="009A7002" w:rsidRDefault="00451FF1" w:rsidP="00451FF1">
            <w:pPr>
              <w:jc w:val="center"/>
              <w:rPr>
                <w:rFonts w:cs="Arial"/>
                <w:color w:val="000000"/>
                <w:sz w:val="18"/>
                <w:szCs w:val="18"/>
              </w:rPr>
            </w:pPr>
            <w:r w:rsidRPr="0016307F">
              <w:rPr>
                <w:sz w:val="20"/>
                <w:szCs w:val="20"/>
              </w:rPr>
              <w:t>$1,248</w:t>
            </w:r>
          </w:p>
        </w:tc>
        <w:tc>
          <w:tcPr>
            <w:tcW w:w="1411" w:type="dxa"/>
            <w:tcBorders>
              <w:top w:val="single" w:sz="8" w:space="0" w:color="auto"/>
              <w:left w:val="single" w:sz="8" w:space="0" w:color="auto"/>
              <w:bottom w:val="nil"/>
              <w:right w:val="nil"/>
            </w:tcBorders>
            <w:shd w:val="clear" w:color="auto" w:fill="auto"/>
            <w:hideMark/>
          </w:tcPr>
          <w:p w14:paraId="2CF81DA4" w14:textId="618EF544" w:rsidR="00451FF1" w:rsidRPr="009A7002" w:rsidRDefault="00451FF1" w:rsidP="00451FF1">
            <w:pPr>
              <w:jc w:val="center"/>
              <w:rPr>
                <w:rFonts w:cs="Arial"/>
                <w:color w:val="000000"/>
                <w:sz w:val="18"/>
                <w:szCs w:val="18"/>
              </w:rPr>
            </w:pPr>
            <w:r w:rsidRPr="0016307F">
              <w:rPr>
                <w:sz w:val="20"/>
                <w:szCs w:val="20"/>
              </w:rPr>
              <w:t>$1,152</w:t>
            </w:r>
          </w:p>
        </w:tc>
        <w:tc>
          <w:tcPr>
            <w:tcW w:w="1832" w:type="dxa"/>
            <w:tcBorders>
              <w:top w:val="single" w:sz="8" w:space="0" w:color="auto"/>
              <w:left w:val="single" w:sz="8" w:space="0" w:color="auto"/>
              <w:bottom w:val="nil"/>
              <w:right w:val="single" w:sz="8" w:space="0" w:color="auto"/>
            </w:tcBorders>
            <w:shd w:val="clear" w:color="auto" w:fill="auto"/>
            <w:hideMark/>
          </w:tcPr>
          <w:p w14:paraId="4595F12C" w14:textId="68156D4B" w:rsidR="00451FF1" w:rsidRPr="009A7002" w:rsidRDefault="00451FF1" w:rsidP="00451FF1">
            <w:pPr>
              <w:jc w:val="center"/>
              <w:rPr>
                <w:rFonts w:cs="Arial"/>
                <w:color w:val="000000"/>
                <w:sz w:val="18"/>
                <w:szCs w:val="18"/>
              </w:rPr>
            </w:pPr>
            <w:r w:rsidRPr="0016307F">
              <w:rPr>
                <w:sz w:val="20"/>
                <w:szCs w:val="20"/>
              </w:rPr>
              <w:t>$576</w:t>
            </w:r>
          </w:p>
        </w:tc>
      </w:tr>
      <w:tr w:rsidR="00451FF1" w:rsidRPr="004D4DED" w14:paraId="3F0AAAD2" w14:textId="77777777" w:rsidTr="000717F4">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79141189" w14:textId="77777777" w:rsidR="00451FF1" w:rsidRPr="004D4DED" w:rsidRDefault="00451FF1" w:rsidP="00451FF1">
            <w:pPr>
              <w:bidi/>
              <w:jc w:val="center"/>
              <w:rPr>
                <w:color w:val="000000"/>
                <w:sz w:val="20"/>
                <w:szCs w:val="20"/>
                <w:rtl/>
              </w:rPr>
            </w:pPr>
            <w:r>
              <w:rPr>
                <w:rFonts w:hint="cs"/>
                <w:color w:val="000000"/>
                <w:sz w:val="20"/>
                <w:szCs w:val="20"/>
                <w:rtl/>
              </w:rPr>
              <w:t>4</w:t>
            </w:r>
          </w:p>
        </w:tc>
        <w:tc>
          <w:tcPr>
            <w:tcW w:w="1536" w:type="dxa"/>
            <w:tcBorders>
              <w:top w:val="single" w:sz="8" w:space="0" w:color="auto"/>
              <w:left w:val="single" w:sz="8" w:space="0" w:color="auto"/>
              <w:bottom w:val="nil"/>
              <w:right w:val="nil"/>
            </w:tcBorders>
            <w:shd w:val="clear" w:color="auto" w:fill="auto"/>
            <w:hideMark/>
          </w:tcPr>
          <w:p w14:paraId="11F1B580" w14:textId="7C3A237E" w:rsidR="00451FF1" w:rsidRPr="009A7002" w:rsidRDefault="00451FF1" w:rsidP="00451FF1">
            <w:pPr>
              <w:jc w:val="center"/>
              <w:rPr>
                <w:rFonts w:cs="Arial"/>
                <w:color w:val="000000"/>
                <w:sz w:val="18"/>
                <w:szCs w:val="18"/>
              </w:rPr>
            </w:pPr>
            <w:r w:rsidRPr="0016307F">
              <w:rPr>
                <w:sz w:val="20"/>
                <w:szCs w:val="20"/>
              </w:rPr>
              <w:t>$36,075</w:t>
            </w:r>
          </w:p>
        </w:tc>
        <w:tc>
          <w:tcPr>
            <w:tcW w:w="1490" w:type="dxa"/>
            <w:tcBorders>
              <w:top w:val="single" w:sz="8" w:space="0" w:color="auto"/>
              <w:left w:val="single" w:sz="8" w:space="0" w:color="auto"/>
              <w:bottom w:val="nil"/>
              <w:right w:val="nil"/>
            </w:tcBorders>
            <w:shd w:val="clear" w:color="auto" w:fill="auto"/>
            <w:hideMark/>
          </w:tcPr>
          <w:p w14:paraId="00CCA561" w14:textId="6E89FCFB" w:rsidR="00451FF1" w:rsidRPr="009A7002" w:rsidRDefault="00451FF1" w:rsidP="00451FF1">
            <w:pPr>
              <w:jc w:val="center"/>
              <w:rPr>
                <w:rFonts w:cs="Arial"/>
                <w:color w:val="000000"/>
                <w:sz w:val="18"/>
                <w:szCs w:val="18"/>
              </w:rPr>
            </w:pPr>
            <w:r w:rsidRPr="0016307F">
              <w:rPr>
                <w:sz w:val="20"/>
                <w:szCs w:val="20"/>
              </w:rPr>
              <w:t>$3,007</w:t>
            </w:r>
          </w:p>
        </w:tc>
        <w:tc>
          <w:tcPr>
            <w:tcW w:w="1419" w:type="dxa"/>
            <w:tcBorders>
              <w:top w:val="single" w:sz="8" w:space="0" w:color="auto"/>
              <w:left w:val="single" w:sz="8" w:space="0" w:color="auto"/>
              <w:bottom w:val="nil"/>
              <w:right w:val="nil"/>
            </w:tcBorders>
            <w:shd w:val="clear" w:color="auto" w:fill="auto"/>
            <w:hideMark/>
          </w:tcPr>
          <w:p w14:paraId="45F11E5B" w14:textId="4BB058F0" w:rsidR="00451FF1" w:rsidRPr="009A7002" w:rsidRDefault="00451FF1" w:rsidP="00451FF1">
            <w:pPr>
              <w:jc w:val="center"/>
              <w:rPr>
                <w:rFonts w:cs="Arial"/>
                <w:color w:val="000000"/>
                <w:sz w:val="18"/>
                <w:szCs w:val="18"/>
              </w:rPr>
            </w:pPr>
            <w:r w:rsidRPr="0016307F">
              <w:rPr>
                <w:sz w:val="20"/>
                <w:szCs w:val="20"/>
              </w:rPr>
              <w:t>$1,504</w:t>
            </w:r>
          </w:p>
        </w:tc>
        <w:tc>
          <w:tcPr>
            <w:tcW w:w="1411" w:type="dxa"/>
            <w:tcBorders>
              <w:top w:val="single" w:sz="8" w:space="0" w:color="auto"/>
              <w:left w:val="single" w:sz="8" w:space="0" w:color="auto"/>
              <w:bottom w:val="nil"/>
              <w:right w:val="nil"/>
            </w:tcBorders>
            <w:shd w:val="clear" w:color="auto" w:fill="auto"/>
            <w:hideMark/>
          </w:tcPr>
          <w:p w14:paraId="4E2651AA" w14:textId="4F12AE89" w:rsidR="00451FF1" w:rsidRPr="009A7002" w:rsidRDefault="00451FF1" w:rsidP="00451FF1">
            <w:pPr>
              <w:jc w:val="center"/>
              <w:rPr>
                <w:rFonts w:cs="Arial"/>
                <w:color w:val="000000"/>
                <w:sz w:val="18"/>
                <w:szCs w:val="18"/>
              </w:rPr>
            </w:pPr>
            <w:r w:rsidRPr="0016307F">
              <w:rPr>
                <w:sz w:val="20"/>
                <w:szCs w:val="20"/>
              </w:rPr>
              <w:t>$1,388</w:t>
            </w:r>
          </w:p>
        </w:tc>
        <w:tc>
          <w:tcPr>
            <w:tcW w:w="1832" w:type="dxa"/>
            <w:tcBorders>
              <w:top w:val="single" w:sz="8" w:space="0" w:color="auto"/>
              <w:left w:val="single" w:sz="8" w:space="0" w:color="auto"/>
              <w:bottom w:val="nil"/>
              <w:right w:val="single" w:sz="8" w:space="0" w:color="auto"/>
            </w:tcBorders>
            <w:shd w:val="clear" w:color="auto" w:fill="auto"/>
            <w:hideMark/>
          </w:tcPr>
          <w:p w14:paraId="2F17CC70" w14:textId="63ED8902" w:rsidR="00451FF1" w:rsidRPr="009A7002" w:rsidRDefault="00451FF1" w:rsidP="00451FF1">
            <w:pPr>
              <w:jc w:val="center"/>
              <w:rPr>
                <w:rFonts w:cs="Arial"/>
                <w:color w:val="000000"/>
                <w:sz w:val="18"/>
                <w:szCs w:val="18"/>
              </w:rPr>
            </w:pPr>
            <w:r w:rsidRPr="0016307F">
              <w:rPr>
                <w:sz w:val="20"/>
                <w:szCs w:val="20"/>
              </w:rPr>
              <w:t>$694</w:t>
            </w:r>
          </w:p>
        </w:tc>
      </w:tr>
      <w:tr w:rsidR="00451FF1" w:rsidRPr="004D4DED" w14:paraId="1C02D0B5" w14:textId="77777777" w:rsidTr="000717F4">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174814BB" w14:textId="77777777" w:rsidR="00451FF1" w:rsidRPr="004D4DED" w:rsidRDefault="00451FF1" w:rsidP="00451FF1">
            <w:pPr>
              <w:bidi/>
              <w:jc w:val="center"/>
              <w:rPr>
                <w:color w:val="000000"/>
                <w:sz w:val="20"/>
                <w:szCs w:val="20"/>
                <w:rtl/>
              </w:rPr>
            </w:pPr>
            <w:r>
              <w:rPr>
                <w:rFonts w:hint="cs"/>
                <w:color w:val="000000"/>
                <w:sz w:val="20"/>
                <w:szCs w:val="20"/>
                <w:rtl/>
              </w:rPr>
              <w:t>5</w:t>
            </w:r>
          </w:p>
        </w:tc>
        <w:tc>
          <w:tcPr>
            <w:tcW w:w="1536" w:type="dxa"/>
            <w:tcBorders>
              <w:top w:val="single" w:sz="8" w:space="0" w:color="auto"/>
              <w:left w:val="single" w:sz="8" w:space="0" w:color="auto"/>
              <w:bottom w:val="nil"/>
              <w:right w:val="nil"/>
            </w:tcBorders>
            <w:shd w:val="clear" w:color="auto" w:fill="auto"/>
            <w:hideMark/>
          </w:tcPr>
          <w:p w14:paraId="435006A0" w14:textId="44C053F3" w:rsidR="00451FF1" w:rsidRPr="009A7002" w:rsidRDefault="00451FF1" w:rsidP="00451FF1">
            <w:pPr>
              <w:jc w:val="center"/>
              <w:rPr>
                <w:rFonts w:cs="Arial"/>
                <w:color w:val="000000"/>
                <w:sz w:val="18"/>
                <w:szCs w:val="18"/>
              </w:rPr>
            </w:pPr>
            <w:r w:rsidRPr="0016307F">
              <w:rPr>
                <w:sz w:val="20"/>
                <w:szCs w:val="20"/>
              </w:rPr>
              <w:t>$42,211</w:t>
            </w:r>
          </w:p>
        </w:tc>
        <w:tc>
          <w:tcPr>
            <w:tcW w:w="1490" w:type="dxa"/>
            <w:tcBorders>
              <w:top w:val="single" w:sz="8" w:space="0" w:color="auto"/>
              <w:left w:val="single" w:sz="8" w:space="0" w:color="auto"/>
              <w:bottom w:val="nil"/>
              <w:right w:val="nil"/>
            </w:tcBorders>
            <w:shd w:val="clear" w:color="auto" w:fill="auto"/>
            <w:hideMark/>
          </w:tcPr>
          <w:p w14:paraId="701B06E8" w14:textId="2BB13DFD" w:rsidR="00451FF1" w:rsidRPr="009A7002" w:rsidRDefault="00451FF1" w:rsidP="00451FF1">
            <w:pPr>
              <w:jc w:val="center"/>
              <w:rPr>
                <w:rFonts w:cs="Arial"/>
                <w:color w:val="000000"/>
                <w:sz w:val="18"/>
                <w:szCs w:val="18"/>
              </w:rPr>
            </w:pPr>
            <w:r w:rsidRPr="0016307F">
              <w:rPr>
                <w:sz w:val="20"/>
                <w:szCs w:val="20"/>
              </w:rPr>
              <w:t>$3,518</w:t>
            </w:r>
          </w:p>
        </w:tc>
        <w:tc>
          <w:tcPr>
            <w:tcW w:w="1419" w:type="dxa"/>
            <w:tcBorders>
              <w:top w:val="single" w:sz="8" w:space="0" w:color="auto"/>
              <w:left w:val="single" w:sz="8" w:space="0" w:color="auto"/>
              <w:bottom w:val="nil"/>
              <w:right w:val="nil"/>
            </w:tcBorders>
            <w:shd w:val="clear" w:color="auto" w:fill="auto"/>
            <w:hideMark/>
          </w:tcPr>
          <w:p w14:paraId="57E4E9DE" w14:textId="041FA1FB" w:rsidR="00451FF1" w:rsidRPr="009A7002" w:rsidRDefault="00451FF1" w:rsidP="00451FF1">
            <w:pPr>
              <w:jc w:val="center"/>
              <w:rPr>
                <w:rFonts w:cs="Arial"/>
                <w:color w:val="000000"/>
                <w:sz w:val="18"/>
                <w:szCs w:val="18"/>
              </w:rPr>
            </w:pPr>
            <w:r w:rsidRPr="0016307F">
              <w:rPr>
                <w:sz w:val="20"/>
                <w:szCs w:val="20"/>
              </w:rPr>
              <w:t>$1,759</w:t>
            </w:r>
          </w:p>
        </w:tc>
        <w:tc>
          <w:tcPr>
            <w:tcW w:w="1411" w:type="dxa"/>
            <w:tcBorders>
              <w:top w:val="single" w:sz="8" w:space="0" w:color="auto"/>
              <w:left w:val="single" w:sz="8" w:space="0" w:color="auto"/>
              <w:bottom w:val="nil"/>
              <w:right w:val="nil"/>
            </w:tcBorders>
            <w:shd w:val="clear" w:color="auto" w:fill="auto"/>
            <w:hideMark/>
          </w:tcPr>
          <w:p w14:paraId="03ECBF98" w14:textId="1DE1E0CD" w:rsidR="00451FF1" w:rsidRPr="009A7002" w:rsidRDefault="00451FF1" w:rsidP="00451FF1">
            <w:pPr>
              <w:jc w:val="center"/>
              <w:rPr>
                <w:rFonts w:cs="Arial"/>
                <w:color w:val="000000"/>
                <w:sz w:val="18"/>
                <w:szCs w:val="18"/>
              </w:rPr>
            </w:pPr>
            <w:r w:rsidRPr="0016307F">
              <w:rPr>
                <w:sz w:val="20"/>
                <w:szCs w:val="20"/>
              </w:rPr>
              <w:t>$1,624</w:t>
            </w:r>
          </w:p>
        </w:tc>
        <w:tc>
          <w:tcPr>
            <w:tcW w:w="1832" w:type="dxa"/>
            <w:tcBorders>
              <w:top w:val="single" w:sz="8" w:space="0" w:color="auto"/>
              <w:left w:val="single" w:sz="8" w:space="0" w:color="auto"/>
              <w:bottom w:val="nil"/>
              <w:right w:val="single" w:sz="8" w:space="0" w:color="auto"/>
            </w:tcBorders>
            <w:shd w:val="clear" w:color="auto" w:fill="auto"/>
            <w:hideMark/>
          </w:tcPr>
          <w:p w14:paraId="2C7EEACF" w14:textId="6DE52354" w:rsidR="00451FF1" w:rsidRPr="009A7002" w:rsidRDefault="00451FF1" w:rsidP="00451FF1">
            <w:pPr>
              <w:jc w:val="center"/>
              <w:rPr>
                <w:rFonts w:cs="Arial"/>
                <w:color w:val="000000"/>
                <w:sz w:val="18"/>
                <w:szCs w:val="18"/>
              </w:rPr>
            </w:pPr>
            <w:r w:rsidRPr="0016307F">
              <w:rPr>
                <w:sz w:val="20"/>
                <w:szCs w:val="20"/>
              </w:rPr>
              <w:t>$812</w:t>
            </w:r>
          </w:p>
        </w:tc>
      </w:tr>
      <w:tr w:rsidR="00451FF1" w:rsidRPr="004D4DED" w14:paraId="3D4577FD" w14:textId="77777777" w:rsidTr="000717F4">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330D6A80" w14:textId="77777777" w:rsidR="00451FF1" w:rsidRPr="004D4DED" w:rsidRDefault="00451FF1" w:rsidP="00451FF1">
            <w:pPr>
              <w:bidi/>
              <w:jc w:val="center"/>
              <w:rPr>
                <w:color w:val="000000"/>
                <w:sz w:val="20"/>
                <w:szCs w:val="20"/>
                <w:rtl/>
              </w:rPr>
            </w:pPr>
            <w:r>
              <w:rPr>
                <w:rFonts w:hint="cs"/>
                <w:color w:val="000000"/>
                <w:sz w:val="20"/>
                <w:szCs w:val="20"/>
                <w:rtl/>
              </w:rPr>
              <w:t>6</w:t>
            </w:r>
          </w:p>
        </w:tc>
        <w:tc>
          <w:tcPr>
            <w:tcW w:w="1536" w:type="dxa"/>
            <w:tcBorders>
              <w:top w:val="single" w:sz="8" w:space="0" w:color="auto"/>
              <w:left w:val="single" w:sz="8" w:space="0" w:color="auto"/>
              <w:bottom w:val="nil"/>
              <w:right w:val="nil"/>
            </w:tcBorders>
            <w:shd w:val="clear" w:color="auto" w:fill="auto"/>
            <w:hideMark/>
          </w:tcPr>
          <w:p w14:paraId="24BB7390" w14:textId="2EDBEC27" w:rsidR="00451FF1" w:rsidRPr="009A7002" w:rsidRDefault="00451FF1" w:rsidP="00451FF1">
            <w:pPr>
              <w:jc w:val="center"/>
              <w:rPr>
                <w:rFonts w:cs="Arial"/>
                <w:color w:val="000000"/>
                <w:sz w:val="18"/>
                <w:szCs w:val="18"/>
              </w:rPr>
            </w:pPr>
            <w:r w:rsidRPr="0016307F">
              <w:rPr>
                <w:sz w:val="20"/>
                <w:szCs w:val="20"/>
              </w:rPr>
              <w:t>$48,347</w:t>
            </w:r>
          </w:p>
        </w:tc>
        <w:tc>
          <w:tcPr>
            <w:tcW w:w="1490" w:type="dxa"/>
            <w:tcBorders>
              <w:top w:val="single" w:sz="8" w:space="0" w:color="auto"/>
              <w:left w:val="single" w:sz="8" w:space="0" w:color="auto"/>
              <w:bottom w:val="nil"/>
              <w:right w:val="nil"/>
            </w:tcBorders>
            <w:shd w:val="clear" w:color="auto" w:fill="auto"/>
            <w:hideMark/>
          </w:tcPr>
          <w:p w14:paraId="464D2498" w14:textId="2EAA8B59" w:rsidR="00451FF1" w:rsidRPr="009A7002" w:rsidRDefault="00451FF1" w:rsidP="00451FF1">
            <w:pPr>
              <w:jc w:val="center"/>
              <w:rPr>
                <w:rFonts w:cs="Arial"/>
                <w:color w:val="000000"/>
                <w:sz w:val="18"/>
                <w:szCs w:val="18"/>
              </w:rPr>
            </w:pPr>
            <w:r w:rsidRPr="0016307F">
              <w:rPr>
                <w:sz w:val="20"/>
                <w:szCs w:val="20"/>
              </w:rPr>
              <w:t>$4,029</w:t>
            </w:r>
          </w:p>
        </w:tc>
        <w:tc>
          <w:tcPr>
            <w:tcW w:w="1419" w:type="dxa"/>
            <w:tcBorders>
              <w:top w:val="single" w:sz="8" w:space="0" w:color="auto"/>
              <w:left w:val="single" w:sz="8" w:space="0" w:color="auto"/>
              <w:bottom w:val="nil"/>
              <w:right w:val="nil"/>
            </w:tcBorders>
            <w:shd w:val="clear" w:color="auto" w:fill="auto"/>
            <w:hideMark/>
          </w:tcPr>
          <w:p w14:paraId="1881A76C" w14:textId="2C3024D9" w:rsidR="00451FF1" w:rsidRPr="009A7002" w:rsidRDefault="00451FF1" w:rsidP="00451FF1">
            <w:pPr>
              <w:jc w:val="center"/>
              <w:rPr>
                <w:rFonts w:cs="Arial"/>
                <w:color w:val="000000"/>
                <w:sz w:val="18"/>
                <w:szCs w:val="18"/>
              </w:rPr>
            </w:pPr>
            <w:r w:rsidRPr="0016307F">
              <w:rPr>
                <w:sz w:val="20"/>
                <w:szCs w:val="20"/>
              </w:rPr>
              <w:t>$2,015</w:t>
            </w:r>
          </w:p>
        </w:tc>
        <w:tc>
          <w:tcPr>
            <w:tcW w:w="1411" w:type="dxa"/>
            <w:tcBorders>
              <w:top w:val="single" w:sz="8" w:space="0" w:color="auto"/>
              <w:left w:val="single" w:sz="8" w:space="0" w:color="auto"/>
              <w:bottom w:val="nil"/>
              <w:right w:val="nil"/>
            </w:tcBorders>
            <w:shd w:val="clear" w:color="auto" w:fill="auto"/>
            <w:hideMark/>
          </w:tcPr>
          <w:p w14:paraId="4100A9A9" w14:textId="47D67551" w:rsidR="00451FF1" w:rsidRPr="009A7002" w:rsidRDefault="00451FF1" w:rsidP="00451FF1">
            <w:pPr>
              <w:jc w:val="center"/>
              <w:rPr>
                <w:rFonts w:cs="Arial"/>
                <w:color w:val="000000"/>
                <w:sz w:val="18"/>
                <w:szCs w:val="18"/>
              </w:rPr>
            </w:pPr>
            <w:r w:rsidRPr="0016307F">
              <w:rPr>
                <w:sz w:val="20"/>
                <w:szCs w:val="20"/>
              </w:rPr>
              <w:t>$1,860</w:t>
            </w:r>
          </w:p>
        </w:tc>
        <w:tc>
          <w:tcPr>
            <w:tcW w:w="1832" w:type="dxa"/>
            <w:tcBorders>
              <w:top w:val="single" w:sz="8" w:space="0" w:color="auto"/>
              <w:left w:val="single" w:sz="8" w:space="0" w:color="auto"/>
              <w:bottom w:val="nil"/>
              <w:right w:val="single" w:sz="8" w:space="0" w:color="auto"/>
            </w:tcBorders>
            <w:shd w:val="clear" w:color="auto" w:fill="auto"/>
            <w:hideMark/>
          </w:tcPr>
          <w:p w14:paraId="5179808D" w14:textId="4C9A8A14" w:rsidR="00451FF1" w:rsidRPr="009A7002" w:rsidRDefault="00451FF1" w:rsidP="00451FF1">
            <w:pPr>
              <w:jc w:val="center"/>
              <w:rPr>
                <w:rFonts w:cs="Arial"/>
                <w:color w:val="000000"/>
                <w:sz w:val="18"/>
                <w:szCs w:val="18"/>
              </w:rPr>
            </w:pPr>
            <w:r w:rsidRPr="0016307F">
              <w:rPr>
                <w:sz w:val="20"/>
                <w:szCs w:val="20"/>
              </w:rPr>
              <w:t>$930</w:t>
            </w:r>
          </w:p>
        </w:tc>
      </w:tr>
      <w:tr w:rsidR="00451FF1" w:rsidRPr="004D4DED" w14:paraId="40AA3786" w14:textId="77777777" w:rsidTr="000717F4">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2D190BCA" w14:textId="77777777" w:rsidR="00451FF1" w:rsidRPr="004D4DED" w:rsidRDefault="00451FF1" w:rsidP="00451FF1">
            <w:pPr>
              <w:bidi/>
              <w:jc w:val="center"/>
              <w:rPr>
                <w:color w:val="000000"/>
                <w:sz w:val="20"/>
                <w:szCs w:val="20"/>
                <w:rtl/>
              </w:rPr>
            </w:pPr>
            <w:r>
              <w:rPr>
                <w:rFonts w:hint="cs"/>
                <w:color w:val="000000"/>
                <w:sz w:val="20"/>
                <w:szCs w:val="20"/>
                <w:rtl/>
              </w:rPr>
              <w:t>7</w:t>
            </w:r>
          </w:p>
        </w:tc>
        <w:tc>
          <w:tcPr>
            <w:tcW w:w="1536" w:type="dxa"/>
            <w:tcBorders>
              <w:top w:val="single" w:sz="8" w:space="0" w:color="auto"/>
              <w:left w:val="single" w:sz="8" w:space="0" w:color="auto"/>
              <w:bottom w:val="nil"/>
              <w:right w:val="nil"/>
            </w:tcBorders>
            <w:shd w:val="clear" w:color="auto" w:fill="auto"/>
            <w:hideMark/>
          </w:tcPr>
          <w:p w14:paraId="34E606EC" w14:textId="719C865F" w:rsidR="00451FF1" w:rsidRPr="009A7002" w:rsidRDefault="00451FF1" w:rsidP="00451FF1">
            <w:pPr>
              <w:jc w:val="center"/>
              <w:rPr>
                <w:rFonts w:cs="Arial"/>
                <w:color w:val="000000"/>
                <w:sz w:val="18"/>
                <w:szCs w:val="18"/>
              </w:rPr>
            </w:pPr>
            <w:r w:rsidRPr="0016307F">
              <w:rPr>
                <w:sz w:val="20"/>
                <w:szCs w:val="20"/>
              </w:rPr>
              <w:t>$54,483</w:t>
            </w:r>
          </w:p>
        </w:tc>
        <w:tc>
          <w:tcPr>
            <w:tcW w:w="1490" w:type="dxa"/>
            <w:tcBorders>
              <w:top w:val="single" w:sz="8" w:space="0" w:color="auto"/>
              <w:left w:val="single" w:sz="8" w:space="0" w:color="auto"/>
              <w:bottom w:val="nil"/>
              <w:right w:val="nil"/>
            </w:tcBorders>
            <w:shd w:val="clear" w:color="auto" w:fill="auto"/>
            <w:hideMark/>
          </w:tcPr>
          <w:p w14:paraId="77A44A99" w14:textId="1770E5D7" w:rsidR="00451FF1" w:rsidRPr="009A7002" w:rsidRDefault="00451FF1" w:rsidP="00451FF1">
            <w:pPr>
              <w:jc w:val="center"/>
              <w:rPr>
                <w:rFonts w:cs="Arial"/>
                <w:color w:val="000000"/>
                <w:sz w:val="18"/>
                <w:szCs w:val="18"/>
              </w:rPr>
            </w:pPr>
            <w:r w:rsidRPr="0016307F">
              <w:rPr>
                <w:sz w:val="20"/>
                <w:szCs w:val="20"/>
              </w:rPr>
              <w:t>$4,541</w:t>
            </w:r>
          </w:p>
        </w:tc>
        <w:tc>
          <w:tcPr>
            <w:tcW w:w="1419" w:type="dxa"/>
            <w:tcBorders>
              <w:top w:val="single" w:sz="8" w:space="0" w:color="auto"/>
              <w:left w:val="single" w:sz="8" w:space="0" w:color="auto"/>
              <w:bottom w:val="nil"/>
              <w:right w:val="nil"/>
            </w:tcBorders>
            <w:shd w:val="clear" w:color="auto" w:fill="auto"/>
            <w:hideMark/>
          </w:tcPr>
          <w:p w14:paraId="74CEB8A1" w14:textId="4F325F71" w:rsidR="00451FF1" w:rsidRPr="009A7002" w:rsidRDefault="00451FF1" w:rsidP="00451FF1">
            <w:pPr>
              <w:jc w:val="center"/>
              <w:rPr>
                <w:rFonts w:cs="Arial"/>
                <w:color w:val="000000"/>
                <w:sz w:val="18"/>
                <w:szCs w:val="18"/>
              </w:rPr>
            </w:pPr>
            <w:r w:rsidRPr="0016307F">
              <w:rPr>
                <w:sz w:val="20"/>
                <w:szCs w:val="20"/>
              </w:rPr>
              <w:t>$2,271</w:t>
            </w:r>
          </w:p>
        </w:tc>
        <w:tc>
          <w:tcPr>
            <w:tcW w:w="1411" w:type="dxa"/>
            <w:tcBorders>
              <w:top w:val="single" w:sz="8" w:space="0" w:color="auto"/>
              <w:left w:val="single" w:sz="8" w:space="0" w:color="auto"/>
              <w:bottom w:val="nil"/>
              <w:right w:val="nil"/>
            </w:tcBorders>
            <w:shd w:val="clear" w:color="auto" w:fill="auto"/>
            <w:hideMark/>
          </w:tcPr>
          <w:p w14:paraId="398DEBCE" w14:textId="2DEF1A39" w:rsidR="00451FF1" w:rsidRPr="009A7002" w:rsidRDefault="00451FF1" w:rsidP="00451FF1">
            <w:pPr>
              <w:jc w:val="center"/>
              <w:rPr>
                <w:rFonts w:cs="Arial"/>
                <w:color w:val="000000"/>
                <w:sz w:val="18"/>
                <w:szCs w:val="18"/>
              </w:rPr>
            </w:pPr>
            <w:r w:rsidRPr="0016307F">
              <w:rPr>
                <w:sz w:val="20"/>
                <w:szCs w:val="20"/>
              </w:rPr>
              <w:t>$2,096</w:t>
            </w:r>
          </w:p>
        </w:tc>
        <w:tc>
          <w:tcPr>
            <w:tcW w:w="1832" w:type="dxa"/>
            <w:tcBorders>
              <w:top w:val="single" w:sz="8" w:space="0" w:color="auto"/>
              <w:left w:val="single" w:sz="8" w:space="0" w:color="auto"/>
              <w:bottom w:val="nil"/>
              <w:right w:val="single" w:sz="8" w:space="0" w:color="auto"/>
            </w:tcBorders>
            <w:shd w:val="clear" w:color="auto" w:fill="auto"/>
            <w:hideMark/>
          </w:tcPr>
          <w:p w14:paraId="149C064B" w14:textId="7DF62454" w:rsidR="00451FF1" w:rsidRPr="009A7002" w:rsidRDefault="00451FF1" w:rsidP="00451FF1">
            <w:pPr>
              <w:jc w:val="center"/>
              <w:rPr>
                <w:rFonts w:cs="Arial"/>
                <w:color w:val="000000"/>
                <w:sz w:val="18"/>
                <w:szCs w:val="18"/>
              </w:rPr>
            </w:pPr>
            <w:r w:rsidRPr="0016307F">
              <w:rPr>
                <w:sz w:val="20"/>
                <w:szCs w:val="20"/>
              </w:rPr>
              <w:t>$1,048</w:t>
            </w:r>
          </w:p>
        </w:tc>
      </w:tr>
      <w:tr w:rsidR="00451FF1" w:rsidRPr="004D4DED" w14:paraId="32273F00" w14:textId="77777777" w:rsidTr="000717F4">
        <w:trPr>
          <w:cantSplit/>
          <w:trHeight w:val="144"/>
          <w:jc w:val="center"/>
        </w:trPr>
        <w:tc>
          <w:tcPr>
            <w:tcW w:w="2351" w:type="dxa"/>
            <w:tcBorders>
              <w:top w:val="single" w:sz="8" w:space="0" w:color="auto"/>
              <w:left w:val="single" w:sz="8" w:space="0" w:color="auto"/>
              <w:bottom w:val="single" w:sz="8" w:space="0" w:color="auto"/>
              <w:right w:val="nil"/>
            </w:tcBorders>
            <w:shd w:val="clear" w:color="auto" w:fill="auto"/>
            <w:vAlign w:val="bottom"/>
            <w:hideMark/>
          </w:tcPr>
          <w:p w14:paraId="5D20E612" w14:textId="77777777" w:rsidR="00451FF1" w:rsidRPr="004D4DED" w:rsidRDefault="00451FF1" w:rsidP="00451FF1">
            <w:pPr>
              <w:bidi/>
              <w:jc w:val="center"/>
              <w:rPr>
                <w:color w:val="000000"/>
                <w:sz w:val="20"/>
                <w:szCs w:val="20"/>
                <w:rtl/>
              </w:rPr>
            </w:pPr>
            <w:r>
              <w:rPr>
                <w:rFonts w:hint="cs"/>
                <w:color w:val="000000"/>
                <w:sz w:val="20"/>
                <w:szCs w:val="20"/>
                <w:rtl/>
              </w:rPr>
              <w:t>8</w:t>
            </w:r>
          </w:p>
        </w:tc>
        <w:tc>
          <w:tcPr>
            <w:tcW w:w="1536" w:type="dxa"/>
            <w:tcBorders>
              <w:top w:val="single" w:sz="8" w:space="0" w:color="auto"/>
              <w:left w:val="single" w:sz="8" w:space="0" w:color="auto"/>
              <w:bottom w:val="single" w:sz="8" w:space="0" w:color="auto"/>
              <w:right w:val="nil"/>
            </w:tcBorders>
            <w:shd w:val="clear" w:color="auto" w:fill="auto"/>
            <w:hideMark/>
          </w:tcPr>
          <w:p w14:paraId="52272AF0" w14:textId="3B52659B" w:rsidR="00451FF1" w:rsidRPr="009A7002" w:rsidRDefault="00451FF1" w:rsidP="00451FF1">
            <w:pPr>
              <w:jc w:val="center"/>
              <w:rPr>
                <w:rFonts w:cs="Arial"/>
                <w:color w:val="000000"/>
                <w:sz w:val="18"/>
                <w:szCs w:val="18"/>
              </w:rPr>
            </w:pPr>
            <w:r w:rsidRPr="0016307F">
              <w:rPr>
                <w:sz w:val="20"/>
                <w:szCs w:val="20"/>
              </w:rPr>
              <w:t>$60,619</w:t>
            </w:r>
          </w:p>
        </w:tc>
        <w:tc>
          <w:tcPr>
            <w:tcW w:w="1490" w:type="dxa"/>
            <w:tcBorders>
              <w:top w:val="single" w:sz="8" w:space="0" w:color="auto"/>
              <w:left w:val="single" w:sz="8" w:space="0" w:color="auto"/>
              <w:bottom w:val="single" w:sz="8" w:space="0" w:color="auto"/>
              <w:right w:val="nil"/>
            </w:tcBorders>
            <w:shd w:val="clear" w:color="auto" w:fill="auto"/>
            <w:hideMark/>
          </w:tcPr>
          <w:p w14:paraId="43A71054" w14:textId="4494C910" w:rsidR="00451FF1" w:rsidRPr="009A7002" w:rsidRDefault="00451FF1" w:rsidP="00451FF1">
            <w:pPr>
              <w:jc w:val="center"/>
              <w:rPr>
                <w:rFonts w:cs="Arial"/>
                <w:color w:val="000000"/>
                <w:sz w:val="18"/>
                <w:szCs w:val="18"/>
              </w:rPr>
            </w:pPr>
            <w:r w:rsidRPr="0016307F">
              <w:rPr>
                <w:sz w:val="20"/>
                <w:szCs w:val="20"/>
              </w:rPr>
              <w:t>$5,052</w:t>
            </w:r>
          </w:p>
        </w:tc>
        <w:tc>
          <w:tcPr>
            <w:tcW w:w="1419" w:type="dxa"/>
            <w:tcBorders>
              <w:top w:val="single" w:sz="8" w:space="0" w:color="auto"/>
              <w:left w:val="single" w:sz="8" w:space="0" w:color="auto"/>
              <w:bottom w:val="single" w:sz="8" w:space="0" w:color="auto"/>
              <w:right w:val="nil"/>
            </w:tcBorders>
            <w:shd w:val="clear" w:color="auto" w:fill="auto"/>
            <w:hideMark/>
          </w:tcPr>
          <w:p w14:paraId="7B2A49DE" w14:textId="1ED66D38" w:rsidR="00451FF1" w:rsidRPr="009A7002" w:rsidRDefault="00451FF1" w:rsidP="00451FF1">
            <w:pPr>
              <w:jc w:val="center"/>
              <w:rPr>
                <w:rFonts w:cs="Arial"/>
                <w:color w:val="000000"/>
                <w:sz w:val="18"/>
                <w:szCs w:val="18"/>
              </w:rPr>
            </w:pPr>
            <w:r w:rsidRPr="0016307F">
              <w:rPr>
                <w:sz w:val="20"/>
                <w:szCs w:val="20"/>
              </w:rPr>
              <w:t>$2,526</w:t>
            </w:r>
          </w:p>
        </w:tc>
        <w:tc>
          <w:tcPr>
            <w:tcW w:w="1411" w:type="dxa"/>
            <w:tcBorders>
              <w:top w:val="single" w:sz="8" w:space="0" w:color="auto"/>
              <w:left w:val="single" w:sz="8" w:space="0" w:color="auto"/>
              <w:bottom w:val="single" w:sz="8" w:space="0" w:color="auto"/>
              <w:right w:val="nil"/>
            </w:tcBorders>
            <w:shd w:val="clear" w:color="auto" w:fill="auto"/>
            <w:hideMark/>
          </w:tcPr>
          <w:p w14:paraId="2060C44F" w14:textId="1A9896F3" w:rsidR="00451FF1" w:rsidRPr="009A7002" w:rsidRDefault="00451FF1" w:rsidP="00451FF1">
            <w:pPr>
              <w:jc w:val="center"/>
              <w:rPr>
                <w:rFonts w:cs="Arial"/>
                <w:color w:val="000000"/>
                <w:sz w:val="18"/>
                <w:szCs w:val="18"/>
              </w:rPr>
            </w:pPr>
            <w:r w:rsidRPr="0016307F">
              <w:rPr>
                <w:sz w:val="20"/>
                <w:szCs w:val="20"/>
              </w:rPr>
              <w:t>$2,332</w:t>
            </w:r>
          </w:p>
        </w:tc>
        <w:tc>
          <w:tcPr>
            <w:tcW w:w="1832" w:type="dxa"/>
            <w:tcBorders>
              <w:top w:val="single" w:sz="8" w:space="0" w:color="auto"/>
              <w:left w:val="single" w:sz="8" w:space="0" w:color="auto"/>
              <w:bottom w:val="single" w:sz="8" w:space="0" w:color="auto"/>
              <w:right w:val="single" w:sz="8" w:space="0" w:color="auto"/>
            </w:tcBorders>
            <w:shd w:val="clear" w:color="auto" w:fill="auto"/>
            <w:hideMark/>
          </w:tcPr>
          <w:p w14:paraId="3B57CB83" w14:textId="3BD2F7E7" w:rsidR="00451FF1" w:rsidRPr="009A7002" w:rsidRDefault="00451FF1" w:rsidP="00451FF1">
            <w:pPr>
              <w:jc w:val="center"/>
              <w:rPr>
                <w:rFonts w:cs="Arial"/>
                <w:color w:val="000000"/>
                <w:sz w:val="18"/>
                <w:szCs w:val="18"/>
              </w:rPr>
            </w:pPr>
            <w:r w:rsidRPr="0016307F">
              <w:rPr>
                <w:sz w:val="20"/>
                <w:szCs w:val="20"/>
              </w:rPr>
              <w:t>$1,166</w:t>
            </w:r>
          </w:p>
        </w:tc>
      </w:tr>
      <w:tr w:rsidR="00451FF1" w:rsidRPr="004D4DED" w14:paraId="49EC1EE3" w14:textId="77777777" w:rsidTr="000717F4">
        <w:trPr>
          <w:cantSplit/>
          <w:trHeight w:val="331"/>
          <w:jc w:val="center"/>
        </w:trPr>
        <w:tc>
          <w:tcPr>
            <w:tcW w:w="2351" w:type="dxa"/>
            <w:tcBorders>
              <w:top w:val="nil"/>
              <w:left w:val="single" w:sz="8" w:space="0" w:color="auto"/>
              <w:bottom w:val="single" w:sz="8" w:space="0" w:color="auto"/>
              <w:right w:val="single" w:sz="8" w:space="0" w:color="auto"/>
            </w:tcBorders>
            <w:shd w:val="clear" w:color="auto" w:fill="auto"/>
            <w:vAlign w:val="bottom"/>
            <w:hideMark/>
          </w:tcPr>
          <w:p w14:paraId="26A8B7BF" w14:textId="77777777" w:rsidR="00451FF1" w:rsidRPr="004D4DED" w:rsidRDefault="00451FF1" w:rsidP="00451FF1">
            <w:pPr>
              <w:bidi/>
              <w:jc w:val="center"/>
              <w:rPr>
                <w:color w:val="000000"/>
                <w:sz w:val="20"/>
                <w:szCs w:val="20"/>
                <w:rtl/>
              </w:rPr>
            </w:pPr>
            <w:r>
              <w:rPr>
                <w:rFonts w:hint="cs"/>
                <w:color w:val="000000"/>
                <w:sz w:val="20"/>
                <w:szCs w:val="20"/>
                <w:rtl/>
              </w:rPr>
              <w:t>لكل شخص إضافي في العائلة أضف:</w:t>
            </w:r>
          </w:p>
        </w:tc>
        <w:tc>
          <w:tcPr>
            <w:tcW w:w="1536" w:type="dxa"/>
            <w:tcBorders>
              <w:top w:val="nil"/>
              <w:left w:val="nil"/>
              <w:bottom w:val="single" w:sz="8" w:space="0" w:color="auto"/>
              <w:right w:val="nil"/>
            </w:tcBorders>
            <w:shd w:val="clear" w:color="auto" w:fill="auto"/>
            <w:hideMark/>
          </w:tcPr>
          <w:p w14:paraId="1400C4A5" w14:textId="77777777" w:rsidR="00451FF1" w:rsidRDefault="00451FF1" w:rsidP="00451FF1">
            <w:pPr>
              <w:jc w:val="center"/>
              <w:rPr>
                <w:sz w:val="20"/>
                <w:szCs w:val="20"/>
              </w:rPr>
            </w:pPr>
          </w:p>
          <w:p w14:paraId="319DDE93" w14:textId="7C84B160" w:rsidR="00451FF1" w:rsidRPr="009A7002" w:rsidRDefault="00451FF1" w:rsidP="00451FF1">
            <w:pPr>
              <w:jc w:val="center"/>
              <w:rPr>
                <w:rFonts w:cs="Arial"/>
                <w:color w:val="000000"/>
                <w:sz w:val="18"/>
                <w:szCs w:val="18"/>
              </w:rPr>
            </w:pPr>
            <w:r w:rsidRPr="0016307F">
              <w:rPr>
                <w:sz w:val="20"/>
                <w:szCs w:val="20"/>
              </w:rPr>
              <w:t>$6,136</w:t>
            </w:r>
          </w:p>
        </w:tc>
        <w:tc>
          <w:tcPr>
            <w:tcW w:w="1490" w:type="dxa"/>
            <w:tcBorders>
              <w:top w:val="nil"/>
              <w:left w:val="single" w:sz="8" w:space="0" w:color="auto"/>
              <w:bottom w:val="single" w:sz="8" w:space="0" w:color="auto"/>
              <w:right w:val="nil"/>
            </w:tcBorders>
            <w:shd w:val="clear" w:color="auto" w:fill="auto"/>
            <w:hideMark/>
          </w:tcPr>
          <w:p w14:paraId="5C1DE261" w14:textId="77777777" w:rsidR="00451FF1" w:rsidRDefault="00451FF1" w:rsidP="00451FF1">
            <w:pPr>
              <w:jc w:val="center"/>
              <w:rPr>
                <w:sz w:val="20"/>
                <w:szCs w:val="20"/>
              </w:rPr>
            </w:pPr>
          </w:p>
          <w:p w14:paraId="10706C1F" w14:textId="01829895" w:rsidR="00451FF1" w:rsidRPr="009A7002" w:rsidRDefault="00451FF1" w:rsidP="00451FF1">
            <w:pPr>
              <w:jc w:val="center"/>
              <w:rPr>
                <w:rFonts w:cs="Arial"/>
                <w:color w:val="000000"/>
                <w:sz w:val="18"/>
                <w:szCs w:val="18"/>
              </w:rPr>
            </w:pPr>
            <w:r w:rsidRPr="0016307F">
              <w:rPr>
                <w:sz w:val="20"/>
                <w:szCs w:val="20"/>
              </w:rPr>
              <w:t>$512</w:t>
            </w:r>
          </w:p>
        </w:tc>
        <w:tc>
          <w:tcPr>
            <w:tcW w:w="1419" w:type="dxa"/>
            <w:tcBorders>
              <w:top w:val="nil"/>
              <w:left w:val="single" w:sz="8" w:space="0" w:color="auto"/>
              <w:bottom w:val="single" w:sz="8" w:space="0" w:color="auto"/>
              <w:right w:val="nil"/>
            </w:tcBorders>
            <w:shd w:val="clear" w:color="auto" w:fill="auto"/>
            <w:hideMark/>
          </w:tcPr>
          <w:p w14:paraId="6F21EB46" w14:textId="77777777" w:rsidR="00451FF1" w:rsidRDefault="00451FF1" w:rsidP="00451FF1">
            <w:pPr>
              <w:jc w:val="center"/>
              <w:rPr>
                <w:sz w:val="20"/>
                <w:szCs w:val="20"/>
              </w:rPr>
            </w:pPr>
          </w:p>
          <w:p w14:paraId="43F09603" w14:textId="034BBE4A" w:rsidR="00451FF1" w:rsidRPr="009A7002" w:rsidRDefault="00451FF1" w:rsidP="00451FF1">
            <w:pPr>
              <w:jc w:val="center"/>
              <w:rPr>
                <w:rFonts w:cs="Arial"/>
                <w:color w:val="000000"/>
                <w:sz w:val="18"/>
                <w:szCs w:val="18"/>
              </w:rPr>
            </w:pPr>
            <w:r w:rsidRPr="0016307F">
              <w:rPr>
                <w:sz w:val="20"/>
                <w:szCs w:val="20"/>
              </w:rPr>
              <w:t>$256</w:t>
            </w:r>
          </w:p>
        </w:tc>
        <w:tc>
          <w:tcPr>
            <w:tcW w:w="1411" w:type="dxa"/>
            <w:tcBorders>
              <w:top w:val="nil"/>
              <w:left w:val="single" w:sz="8" w:space="0" w:color="auto"/>
              <w:bottom w:val="single" w:sz="8" w:space="0" w:color="auto"/>
              <w:right w:val="nil"/>
            </w:tcBorders>
            <w:shd w:val="clear" w:color="auto" w:fill="auto"/>
            <w:hideMark/>
          </w:tcPr>
          <w:p w14:paraId="3A95B8DF" w14:textId="77777777" w:rsidR="00451FF1" w:rsidRDefault="00451FF1" w:rsidP="00451FF1">
            <w:pPr>
              <w:jc w:val="center"/>
              <w:rPr>
                <w:sz w:val="20"/>
                <w:szCs w:val="20"/>
              </w:rPr>
            </w:pPr>
          </w:p>
          <w:p w14:paraId="7FB7C621" w14:textId="1CE20793" w:rsidR="00451FF1" w:rsidRPr="009A7002" w:rsidRDefault="00451FF1" w:rsidP="00451FF1">
            <w:pPr>
              <w:jc w:val="center"/>
              <w:rPr>
                <w:rFonts w:cs="Arial"/>
                <w:color w:val="000000"/>
                <w:sz w:val="18"/>
                <w:szCs w:val="18"/>
              </w:rPr>
            </w:pPr>
            <w:r w:rsidRPr="0016307F">
              <w:rPr>
                <w:sz w:val="20"/>
                <w:szCs w:val="20"/>
              </w:rPr>
              <w:t>$236</w:t>
            </w:r>
          </w:p>
        </w:tc>
        <w:tc>
          <w:tcPr>
            <w:tcW w:w="1832" w:type="dxa"/>
            <w:tcBorders>
              <w:top w:val="nil"/>
              <w:left w:val="single" w:sz="8" w:space="0" w:color="auto"/>
              <w:bottom w:val="single" w:sz="8" w:space="0" w:color="auto"/>
              <w:right w:val="single" w:sz="8" w:space="0" w:color="auto"/>
            </w:tcBorders>
            <w:shd w:val="clear" w:color="auto" w:fill="auto"/>
            <w:hideMark/>
          </w:tcPr>
          <w:p w14:paraId="0833B81C" w14:textId="77777777" w:rsidR="00451FF1" w:rsidRDefault="00451FF1" w:rsidP="00451FF1">
            <w:pPr>
              <w:jc w:val="center"/>
              <w:rPr>
                <w:sz w:val="20"/>
                <w:szCs w:val="20"/>
              </w:rPr>
            </w:pPr>
          </w:p>
          <w:p w14:paraId="4838E669" w14:textId="432AC79D" w:rsidR="00451FF1" w:rsidRPr="009A7002" w:rsidRDefault="00451FF1" w:rsidP="00451FF1">
            <w:pPr>
              <w:jc w:val="center"/>
              <w:rPr>
                <w:rFonts w:cs="Arial"/>
                <w:color w:val="000000"/>
                <w:sz w:val="18"/>
                <w:szCs w:val="18"/>
              </w:rPr>
            </w:pPr>
            <w:r w:rsidRPr="0016307F">
              <w:rPr>
                <w:sz w:val="20"/>
                <w:szCs w:val="20"/>
              </w:rPr>
              <w:t>$118</w:t>
            </w:r>
          </w:p>
        </w:tc>
      </w:tr>
    </w:tbl>
    <w:p w14:paraId="0269D504" w14:textId="77777777" w:rsidR="00E32631" w:rsidRPr="00EA5296" w:rsidRDefault="00E32631" w:rsidP="00A5148A">
      <w:pPr>
        <w:bidi/>
        <w:rPr>
          <w:b/>
          <w:sz w:val="22"/>
          <w:szCs w:val="22"/>
          <w:rtl/>
        </w:rPr>
      </w:pPr>
      <w:r>
        <w:rPr>
          <w:rFonts w:hint="cs"/>
          <w:b/>
          <w:sz w:val="22"/>
          <w:szCs w:val="22"/>
          <w:rtl/>
        </w:rPr>
        <w:t xml:space="preserve">يفصّل هذا الجدول معايير الأهلية بالنسبة </w:t>
      </w:r>
      <w:r w:rsidR="00A22970">
        <w:rPr>
          <w:rFonts w:hint="cs"/>
          <w:b/>
          <w:sz w:val="22"/>
          <w:szCs w:val="22"/>
          <w:rtl/>
        </w:rPr>
        <w:t>للدخل الشهري</w:t>
      </w:r>
      <w:r>
        <w:rPr>
          <w:rFonts w:hint="cs"/>
          <w:b/>
          <w:sz w:val="22"/>
          <w:szCs w:val="22"/>
          <w:rtl/>
        </w:rPr>
        <w:t xml:space="preserve"> والدخل المستلم مرتين شهريا (24 دفعة سنوياً) والدخل المستلم كل أسبوعين ( 26 دفعة سنوياً) والدخل الأسبوعي.</w:t>
      </w:r>
    </w:p>
    <w:p w14:paraId="311DB92B" w14:textId="77777777" w:rsidR="00A5148A" w:rsidRPr="00EA5296" w:rsidRDefault="00A5148A" w:rsidP="001102BA">
      <w:pPr>
        <w:bidi/>
        <w:spacing w:before="120"/>
        <w:rPr>
          <w:sz w:val="22"/>
          <w:szCs w:val="22"/>
          <w:rtl/>
        </w:rPr>
      </w:pPr>
      <w:r>
        <w:rPr>
          <w:rFonts w:hint="cs"/>
          <w:sz w:val="22"/>
          <w:szCs w:val="22"/>
          <w:rtl/>
        </w:rPr>
        <w:t xml:space="preserve"> تعتبَر مؤهلاً للحصول على الغذاء من تيفاب اذا توافق دخلك المنزلي مع التعليمات الموضحة أعلاه أو إذا كنت مشتركاً في أي من البرامج التالية.  يرجى وضع إشارة التحقق في الفراغ المجاور للفئة المنطبقة.</w:t>
      </w:r>
    </w:p>
    <w:p w14:paraId="5C5581BC" w14:textId="77777777" w:rsidR="00105F39" w:rsidRPr="00EA5296" w:rsidRDefault="00105F39" w:rsidP="00D15AAE">
      <w:pPr>
        <w:ind w:firstLine="720"/>
        <w:contextualSpacing/>
        <w:rPr>
          <w:sz w:val="22"/>
          <w:szCs w:val="22"/>
        </w:rPr>
      </w:pPr>
    </w:p>
    <w:p w14:paraId="575EF558" w14:textId="77777777" w:rsidR="00A5148A" w:rsidRPr="00EA5296" w:rsidRDefault="00EA5296" w:rsidP="00D15AAE">
      <w:pPr>
        <w:bidi/>
        <w:ind w:firstLine="720"/>
        <w:rPr>
          <w:sz w:val="22"/>
          <w:szCs w:val="22"/>
          <w:rtl/>
        </w:rPr>
      </w:pPr>
      <w:r>
        <w:rPr>
          <w:rFonts w:hint="cs"/>
          <w:sz w:val="22"/>
          <w:szCs w:val="22"/>
          <w:rtl/>
        </w:rPr>
        <w:t>أهلية الدخل</w:t>
      </w:r>
    </w:p>
    <w:p w14:paraId="70F707F5" w14:textId="77777777" w:rsidR="00A5148A" w:rsidRPr="00EA5296" w:rsidRDefault="00EA5296" w:rsidP="00A5148A">
      <w:pPr>
        <w:tabs>
          <w:tab w:val="left" w:pos="-1440"/>
        </w:tabs>
        <w:bidi/>
        <w:ind w:left="2160" w:hanging="1440"/>
        <w:rPr>
          <w:sz w:val="22"/>
          <w:szCs w:val="22"/>
          <w:rtl/>
        </w:rPr>
      </w:pPr>
      <w:r>
        <w:rPr>
          <w:rFonts w:hint="cs"/>
          <w:sz w:val="22"/>
          <w:szCs w:val="22"/>
          <w:rtl/>
        </w:rPr>
        <w:t>برنامج المساعدة الغذائية الإضافية (</w:t>
      </w:r>
      <w:r>
        <w:rPr>
          <w:sz w:val="22"/>
          <w:szCs w:val="22"/>
        </w:rPr>
        <w:t>SNAP</w:t>
      </w:r>
      <w:r>
        <w:rPr>
          <w:rFonts w:hint="cs"/>
          <w:sz w:val="22"/>
          <w:szCs w:val="22"/>
          <w:rtl/>
        </w:rPr>
        <w:t>)             (والمعروف قبلا بـ قسائم الغذاء)</w:t>
      </w:r>
    </w:p>
    <w:p w14:paraId="4FF93DC9" w14:textId="77777777" w:rsidR="00A5148A" w:rsidRPr="00EA5296" w:rsidRDefault="00EA5296" w:rsidP="00A5148A">
      <w:pPr>
        <w:tabs>
          <w:tab w:val="left" w:pos="-1440"/>
        </w:tabs>
        <w:bidi/>
        <w:ind w:left="2160" w:hanging="1440"/>
        <w:rPr>
          <w:sz w:val="22"/>
          <w:szCs w:val="22"/>
          <w:rtl/>
        </w:rPr>
      </w:pPr>
      <w:r>
        <w:rPr>
          <w:rFonts w:hint="cs"/>
          <w:sz w:val="22"/>
          <w:szCs w:val="22"/>
          <w:rtl/>
        </w:rPr>
        <w:t>المساعدة المؤقتة للعائلات المحتاجة (</w:t>
      </w:r>
      <w:r>
        <w:rPr>
          <w:sz w:val="22"/>
          <w:szCs w:val="22"/>
        </w:rPr>
        <w:t>TANF</w:t>
      </w:r>
      <w:r>
        <w:rPr>
          <w:rFonts w:hint="cs"/>
          <w:sz w:val="22"/>
          <w:szCs w:val="22"/>
          <w:rtl/>
        </w:rPr>
        <w:t>)</w:t>
      </w:r>
    </w:p>
    <w:p w14:paraId="27C4248F" w14:textId="77777777" w:rsidR="00A5148A" w:rsidRPr="00EA5296" w:rsidRDefault="00EA5296" w:rsidP="00A5148A">
      <w:pPr>
        <w:tabs>
          <w:tab w:val="left" w:pos="-1440"/>
        </w:tabs>
        <w:bidi/>
        <w:ind w:left="2160" w:hanging="1440"/>
        <w:rPr>
          <w:sz w:val="22"/>
          <w:szCs w:val="22"/>
          <w:rtl/>
        </w:rPr>
      </w:pPr>
      <w:r>
        <w:rPr>
          <w:rFonts w:hint="cs"/>
          <w:sz w:val="22"/>
          <w:szCs w:val="22"/>
          <w:rtl/>
        </w:rPr>
        <w:t>الدخل التأميني الإضافي (</w:t>
      </w:r>
      <w:r>
        <w:rPr>
          <w:sz w:val="22"/>
          <w:szCs w:val="22"/>
        </w:rPr>
        <w:t>SSI</w:t>
      </w:r>
      <w:r>
        <w:rPr>
          <w:rFonts w:hint="cs"/>
          <w:sz w:val="22"/>
          <w:szCs w:val="22"/>
          <w:rtl/>
        </w:rPr>
        <w:t>)</w:t>
      </w:r>
      <w:r>
        <w:rPr>
          <w:rFonts w:hint="cs"/>
          <w:sz w:val="22"/>
          <w:szCs w:val="22"/>
          <w:rtl/>
        </w:rPr>
        <w:tab/>
      </w:r>
    </w:p>
    <w:p w14:paraId="2ABB41F1" w14:textId="77777777" w:rsidR="00A5148A" w:rsidRPr="00EA5296" w:rsidRDefault="00EA5296" w:rsidP="00A5148A">
      <w:pPr>
        <w:tabs>
          <w:tab w:val="left" w:pos="-1440"/>
        </w:tabs>
        <w:bidi/>
        <w:ind w:left="2160" w:hanging="1440"/>
        <w:rPr>
          <w:sz w:val="22"/>
          <w:szCs w:val="22"/>
          <w:rtl/>
        </w:rPr>
      </w:pPr>
      <w:r>
        <w:rPr>
          <w:rFonts w:hint="cs"/>
          <w:sz w:val="22"/>
          <w:szCs w:val="22"/>
          <w:rtl/>
        </w:rPr>
        <w:t>التأمين الصحي ميديكيد</w:t>
      </w:r>
    </w:p>
    <w:p w14:paraId="6CDD72AB" w14:textId="77777777" w:rsidR="00105F39" w:rsidRPr="004D4DED" w:rsidRDefault="00105F39" w:rsidP="00A5148A">
      <w:pPr>
        <w:tabs>
          <w:tab w:val="left" w:pos="-1440"/>
        </w:tabs>
        <w:ind w:left="2160" w:hanging="1440"/>
        <w:rPr>
          <w:sz w:val="4"/>
          <w:szCs w:val="4"/>
        </w:rPr>
      </w:pPr>
    </w:p>
    <w:p w14:paraId="06850C33" w14:textId="77777777" w:rsidR="00EA5296" w:rsidRDefault="00EA5296" w:rsidP="00A5148A">
      <w:pPr>
        <w:rPr>
          <w:sz w:val="22"/>
          <w:szCs w:val="22"/>
        </w:rPr>
      </w:pPr>
    </w:p>
    <w:p w14:paraId="3931C097" w14:textId="77777777" w:rsidR="00A5148A" w:rsidRPr="00EA5296" w:rsidRDefault="00A5148A" w:rsidP="00A5148A">
      <w:pPr>
        <w:bidi/>
        <w:rPr>
          <w:sz w:val="22"/>
          <w:szCs w:val="22"/>
          <w:rtl/>
        </w:rPr>
      </w:pPr>
      <w:r>
        <w:rPr>
          <w:rFonts w:hint="cs"/>
          <w:sz w:val="22"/>
          <w:szCs w:val="22"/>
          <w:rtl/>
        </w:rPr>
        <w:t xml:space="preserve">يرجى قراءة البيان التالي بعناية ومن ثم توقيع الاستمارة وتدوين تاريخ اليوم.  </w:t>
      </w:r>
      <w:r>
        <w:rPr>
          <w:rFonts w:hint="cs"/>
          <w:sz w:val="22"/>
          <w:szCs w:val="22"/>
          <w:u w:val="single"/>
          <w:rtl/>
        </w:rPr>
        <w:t>يكفي تحقيق أحد هذه المتطلبات لتكون مؤهلاً لاستلام غذاء وزارة الزراعة الأمريكية.</w:t>
      </w:r>
    </w:p>
    <w:p w14:paraId="44B6464F" w14:textId="77777777" w:rsidR="00336A56" w:rsidRPr="00105F39" w:rsidRDefault="00336A56" w:rsidP="00336A56">
      <w:pPr>
        <w:rPr>
          <w:sz w:val="8"/>
          <w:szCs w:val="8"/>
        </w:rPr>
      </w:pPr>
    </w:p>
    <w:p w14:paraId="1FB41C4B" w14:textId="77777777" w:rsidR="00A5148A" w:rsidRPr="00EA5296" w:rsidRDefault="00A5148A" w:rsidP="00336A56">
      <w:pPr>
        <w:bidi/>
        <w:rPr>
          <w:i/>
          <w:iCs/>
          <w:sz w:val="22"/>
          <w:szCs w:val="22"/>
          <w:rtl/>
        </w:rPr>
      </w:pPr>
      <w:r>
        <w:rPr>
          <w:rFonts w:hint="cs"/>
          <w:i/>
          <w:iCs/>
          <w:sz w:val="22"/>
          <w:szCs w:val="22"/>
          <w:rtl/>
        </w:rPr>
        <w:t>أقر بأن الدخل السنوي الإجمالي لمنزلي يساوي أو أقل من الدخل المدرج على هذه الاستمارة بالنسبة لعدد الأشخاص في المنزل أو أنني مشترك في البرنامج (البرامج) التي وضعت عليها إشارة تحقق في هذه الاستمارة.    كما أقر أنني بتاريخ اليوم أقيم في ولاية فلوريدا. تقدم هذه الشهادة بخصوص تلقي المساعدة الفيدرالية.  يمكن للمسؤولين عن البرنامج التحقق من صحة ما أقريت به.  أتفهم أن إعطاء شهادة غير صحيحة يمكن أن يؤدي إلى أن أدفع للجهة الحكومية قيمة الغذاء الذي تم منحه لي دون حق ويمكن أن أتعرض للمقاضاة المدنية أو الجنائية بحسب قانون الولاية والقانون الفيدرالي.</w:t>
      </w:r>
    </w:p>
    <w:p w14:paraId="5BAE29AF" w14:textId="77777777" w:rsidR="00A5148A" w:rsidRPr="00336A56" w:rsidRDefault="00A5148A" w:rsidP="00A5148A">
      <w:pPr>
        <w:tabs>
          <w:tab w:val="left" w:pos="-1440"/>
        </w:tabs>
        <w:bidi/>
        <w:ind w:left="6480" w:hanging="6480"/>
        <w:rPr>
          <w:sz w:val="20"/>
          <w:szCs w:val="20"/>
          <w:rtl/>
        </w:rPr>
      </w:pPr>
      <w:r>
        <w:rPr>
          <w:rFonts w:hint="cs"/>
          <w:sz w:val="20"/>
          <w:szCs w:val="20"/>
          <w:rtl/>
        </w:rPr>
        <w:t>_________________________________________</w:t>
      </w:r>
      <w:r>
        <w:rPr>
          <w:rFonts w:hint="cs"/>
          <w:sz w:val="20"/>
          <w:szCs w:val="20"/>
          <w:rtl/>
        </w:rPr>
        <w:tab/>
      </w:r>
      <w:r>
        <w:rPr>
          <w:rFonts w:hint="cs"/>
          <w:sz w:val="20"/>
          <w:szCs w:val="20"/>
          <w:rtl/>
        </w:rPr>
        <w:tab/>
        <w:t>__________________________________</w:t>
      </w:r>
    </w:p>
    <w:p w14:paraId="43820081" w14:textId="77777777" w:rsidR="00A5148A" w:rsidRPr="00EA5296" w:rsidRDefault="001A7833" w:rsidP="00A5148A">
      <w:pPr>
        <w:tabs>
          <w:tab w:val="left" w:pos="-1440"/>
        </w:tabs>
        <w:bidi/>
        <w:ind w:left="7920" w:hanging="7920"/>
        <w:rPr>
          <w:sz w:val="22"/>
          <w:szCs w:val="22"/>
          <w:rtl/>
        </w:rPr>
      </w:pPr>
      <w:r>
        <w:rPr>
          <w:rFonts w:hint="cs"/>
          <w:sz w:val="22"/>
          <w:szCs w:val="22"/>
          <w:rtl/>
        </w:rPr>
        <w:t xml:space="preserve">  التوقيع:_____________________________________________________</w:t>
      </w:r>
      <w:r>
        <w:rPr>
          <w:rFonts w:hint="cs"/>
          <w:sz w:val="22"/>
          <w:szCs w:val="22"/>
          <w:rtl/>
        </w:rPr>
        <w:tab/>
      </w:r>
      <w:r>
        <w:rPr>
          <w:rFonts w:hint="cs"/>
          <w:sz w:val="22"/>
          <w:szCs w:val="22"/>
          <w:rtl/>
        </w:rPr>
        <w:tab/>
        <w:t xml:space="preserve">    التاريخ:  _____________</w:t>
      </w:r>
    </w:p>
    <w:p w14:paraId="6D5A3E36" w14:textId="77777777" w:rsidR="004040C9" w:rsidRPr="00105F39" w:rsidRDefault="004040C9" w:rsidP="00A5148A">
      <w:pPr>
        <w:rPr>
          <w:b/>
          <w:bCs/>
          <w:sz w:val="4"/>
          <w:szCs w:val="4"/>
        </w:rPr>
      </w:pPr>
    </w:p>
    <w:p w14:paraId="3A11864B" w14:textId="77777777" w:rsidR="00EA5296" w:rsidRDefault="00EA5296" w:rsidP="004040C9">
      <w:pPr>
        <w:rPr>
          <w:b/>
          <w:bCs/>
          <w:sz w:val="16"/>
          <w:szCs w:val="16"/>
        </w:rPr>
      </w:pPr>
    </w:p>
    <w:p w14:paraId="4D59BBA5" w14:textId="77777777" w:rsidR="00A5148A" w:rsidRPr="00EA5296" w:rsidRDefault="00A5148A" w:rsidP="004040C9">
      <w:pPr>
        <w:bidi/>
        <w:rPr>
          <w:b/>
          <w:bCs/>
          <w:sz w:val="22"/>
          <w:szCs w:val="22"/>
          <w:rtl/>
        </w:rPr>
      </w:pPr>
      <w:r>
        <w:rPr>
          <w:rFonts w:hint="cs"/>
          <w:b/>
          <w:bCs/>
          <w:sz w:val="22"/>
          <w:szCs w:val="22"/>
          <w:rtl/>
        </w:rPr>
        <w:t xml:space="preserve">هذه الشهادة صالحة لمدة عام واحد ويمكن تجديدها حسب الحاجة.  يجب إبلاغ الوكالة المعنية بالتوزيع عن أي تغيير في ظروف المنزل   </w:t>
      </w:r>
    </w:p>
    <w:p w14:paraId="06807EF7" w14:textId="77777777" w:rsidR="004040C9" w:rsidRPr="00105F39" w:rsidRDefault="004040C9" w:rsidP="004040C9">
      <w:pPr>
        <w:rPr>
          <w:bCs/>
          <w:sz w:val="8"/>
          <w:szCs w:val="8"/>
        </w:rPr>
      </w:pPr>
    </w:p>
    <w:p w14:paraId="0A936AED" w14:textId="77777777" w:rsidR="00EA5296" w:rsidRDefault="00EA5296" w:rsidP="00207E12">
      <w:pPr>
        <w:rPr>
          <w:b/>
          <w:bCs/>
          <w:sz w:val="20"/>
          <w:szCs w:val="20"/>
        </w:rPr>
      </w:pPr>
    </w:p>
    <w:p w14:paraId="5479CB7B" w14:textId="77777777" w:rsidR="004040C9" w:rsidRDefault="007829D1" w:rsidP="00207E12">
      <w:pPr>
        <w:bidi/>
        <w:rPr>
          <w:bCs/>
          <w:sz w:val="20"/>
          <w:szCs w:val="20"/>
          <w:rtl/>
        </w:rPr>
      </w:pPr>
      <w:r>
        <w:rPr>
          <w:rFonts w:hint="cs"/>
          <w:b/>
          <w:bCs/>
          <w:sz w:val="20"/>
          <w:szCs w:val="20"/>
          <w:rtl/>
        </w:rPr>
        <w:t>اختيارياً:</w:t>
      </w:r>
      <w:r>
        <w:rPr>
          <w:rFonts w:hint="cs"/>
          <w:bCs/>
          <w:sz w:val="20"/>
          <w:szCs w:val="20"/>
          <w:rtl/>
        </w:rPr>
        <w:t xml:space="preserve">  أفوّض ـــــــــــــ باستلام مساعدات وزارة الزراعة الأمريكية الغذائية بالنيابة عني.</w:t>
      </w:r>
    </w:p>
    <w:p w14:paraId="5F800F2A" w14:textId="77777777" w:rsidR="00207E12" w:rsidRPr="00105F39" w:rsidRDefault="00207E12" w:rsidP="00207E12">
      <w:pPr>
        <w:rPr>
          <w:bCs/>
          <w:sz w:val="8"/>
          <w:szCs w:val="8"/>
        </w:rPr>
      </w:pPr>
    </w:p>
    <w:p w14:paraId="4ED2A429" w14:textId="77777777" w:rsidR="00EA5296" w:rsidRDefault="00EA5296" w:rsidP="00595298">
      <w:pPr>
        <w:rPr>
          <w:sz w:val="22"/>
          <w:szCs w:val="22"/>
        </w:rPr>
      </w:pPr>
    </w:p>
    <w:p w14:paraId="01F093F0" w14:textId="77777777" w:rsidR="00EA5296" w:rsidRDefault="00EA5296" w:rsidP="00595298">
      <w:pPr>
        <w:rPr>
          <w:sz w:val="22"/>
          <w:szCs w:val="22"/>
        </w:rPr>
      </w:pPr>
    </w:p>
    <w:p w14:paraId="056805E7" w14:textId="77777777" w:rsidR="00EA5296" w:rsidRDefault="00EA5296" w:rsidP="00595298">
      <w:pPr>
        <w:rPr>
          <w:sz w:val="22"/>
          <w:szCs w:val="22"/>
        </w:rPr>
      </w:pPr>
    </w:p>
    <w:p w14:paraId="02B72CBD" w14:textId="77777777" w:rsidR="00EA5296" w:rsidRDefault="00EA5296" w:rsidP="00595298">
      <w:pPr>
        <w:rPr>
          <w:sz w:val="22"/>
          <w:szCs w:val="22"/>
        </w:rPr>
      </w:pPr>
    </w:p>
    <w:p w14:paraId="483C1382" w14:textId="77777777" w:rsidR="00EA5296" w:rsidRDefault="00EA5296" w:rsidP="00595298">
      <w:pPr>
        <w:rPr>
          <w:sz w:val="22"/>
          <w:szCs w:val="22"/>
        </w:rPr>
      </w:pPr>
    </w:p>
    <w:p w14:paraId="52188841" w14:textId="77777777" w:rsidR="008A5819" w:rsidRPr="008A5819" w:rsidRDefault="008A5819" w:rsidP="008A5819">
      <w:pPr>
        <w:spacing w:after="160" w:line="259" w:lineRule="auto"/>
        <w:jc w:val="right"/>
        <w:rPr>
          <w:rFonts w:eastAsia="Calibri"/>
          <w:sz w:val="22"/>
          <w:szCs w:val="22"/>
          <w:rtl/>
          <w:lang w:bidi="ar-SA"/>
        </w:rPr>
      </w:pPr>
      <w:r w:rsidRPr="008A5819">
        <w:rPr>
          <w:rFonts w:eastAsia="Calibri"/>
          <w:sz w:val="22"/>
          <w:szCs w:val="22"/>
          <w:rtl/>
          <w:lang w:bidi="ar-SA"/>
        </w:rPr>
        <w:t>"وفقًا لقانون الحقوق المدنية الفيدرالية ولوائح وسياسات الحقوق المدنية لوزارة الزراعة الأمريكية (USDA) ، يُحظر على هذه المؤسسة التمييز على أساس العرق واللون والأصل القومي والجنس (بما في ذلك الهوية الجنسية والتوجه الجنسي) والإعاقة أو العمر أو الانتقام أو ا</w:t>
      </w:r>
      <w:r w:rsidRPr="008A5819">
        <w:rPr>
          <w:rFonts w:eastAsia="Calibri"/>
          <w:sz w:val="22"/>
          <w:szCs w:val="22"/>
          <w:rtl/>
          <w:lang w:bidi="ar-EG"/>
        </w:rPr>
        <w:t>لثأر</w:t>
      </w:r>
      <w:r w:rsidRPr="008A5819">
        <w:rPr>
          <w:rFonts w:eastAsia="Calibri"/>
          <w:sz w:val="22"/>
          <w:szCs w:val="22"/>
          <w:rtl/>
          <w:lang w:bidi="ar-SA"/>
        </w:rPr>
        <w:t xml:space="preserve"> بسبب نشاط سابق في مجال الحقوق المدنية.</w:t>
      </w:r>
    </w:p>
    <w:p w14:paraId="1230114A" w14:textId="77777777" w:rsidR="008A5819" w:rsidRPr="008A5819" w:rsidRDefault="008A5819" w:rsidP="008A5819">
      <w:pPr>
        <w:spacing w:after="160" w:line="259" w:lineRule="auto"/>
        <w:jc w:val="right"/>
        <w:rPr>
          <w:rFonts w:eastAsia="Calibri"/>
          <w:sz w:val="22"/>
          <w:szCs w:val="22"/>
          <w:rtl/>
          <w:lang w:bidi="ar-SA"/>
        </w:rPr>
      </w:pPr>
      <w:r w:rsidRPr="008A5819">
        <w:rPr>
          <w:rFonts w:eastAsia="Calibri"/>
          <w:sz w:val="22"/>
          <w:szCs w:val="22"/>
          <w:rtl/>
          <w:lang w:bidi="ar-SA"/>
        </w:rPr>
        <w:t>قد يتم توفير معلومات البرنامج بلغات أخرى غير الإنجليزية. يجب على الأشخاص ذوي الإعاقة الذين يحتاجون إلى وسائل اتصال بديلة للحصول على معلومات البرنامج (على سبيل المثال ، برايل ، بخط كبير ، شريط صوتي ، لغة الإشارة الأمريكية) الاتصال بالولاية أو الوكالة المحلية المسؤولة التي تدير البرنامج أو مركز TARGET التابع لوزارة الزراعة الأمريكية على (202) 720- 2600 (صوت و TTY) أو اتصل بوزارة الزراعة الأمريكية من خلال خدمة المتابعة الفيدرالية على رقم (800) 877-8339.</w:t>
      </w:r>
    </w:p>
    <w:p w14:paraId="5913F808" w14:textId="77777777" w:rsidR="008A5819" w:rsidRPr="008A5819" w:rsidRDefault="008A5819" w:rsidP="008A5819">
      <w:pPr>
        <w:spacing w:after="160" w:line="259" w:lineRule="auto"/>
        <w:jc w:val="right"/>
        <w:rPr>
          <w:rFonts w:eastAsia="Calibri"/>
          <w:sz w:val="22"/>
          <w:szCs w:val="22"/>
          <w:rtl/>
          <w:lang w:bidi="ar-SA"/>
        </w:rPr>
      </w:pPr>
      <w:r w:rsidRPr="008A5819">
        <w:rPr>
          <w:rFonts w:eastAsia="Calibri"/>
          <w:sz w:val="22"/>
          <w:szCs w:val="22"/>
          <w:rtl/>
          <w:lang w:bidi="ar-SA"/>
        </w:rPr>
        <w:lastRenderedPageBreak/>
        <w:t xml:space="preserve">لتقديم شكوى بشأن التمييز في البرنامج ، يجب على المشتكي إكمال نموذج AD-3027 ، نموذج شكوى بشأن التمييز في برنامج وزارة الزراعة الأمريكية والذي يمكن الحصول عليه عبر الإنترنت على: </w:t>
      </w:r>
      <w:hyperlink r:id="rId7" w:history="1">
        <w:r w:rsidRPr="008A5819">
          <w:rPr>
            <w:rFonts w:eastAsia="Calibri"/>
            <w:color w:val="0563C1"/>
            <w:sz w:val="22"/>
            <w:szCs w:val="22"/>
            <w:u w:val="single"/>
            <w:rtl/>
            <w:lang w:bidi="ar-SA"/>
          </w:rPr>
          <w:t xml:space="preserve">https://www.usda.gov/sites/default/files/documents/USDA-OASCR ٪ 20P-Complaint-Form-0508-0002-508-11-28-17Fax2Mail.pdf </w:t>
        </w:r>
      </w:hyperlink>
      <w:r w:rsidRPr="008A5819">
        <w:rPr>
          <w:rFonts w:eastAsia="Calibri"/>
          <w:sz w:val="22"/>
          <w:szCs w:val="22"/>
          <w:rtl/>
          <w:lang w:bidi="ar-SA"/>
        </w:rPr>
        <w:t>، من أي مكتب تابع لوزارة الزراعة الأمريكية ، عن طريق الاتصال بالرقم (866) 632-9992 ، أو عن طريق كتابة خطاب موجه إلى وزارة الزراعة الأمريكية. يجب أن تحتوي الرسالة على اسم مقدم الشكوى وعنوانه ورقم هاتفه ووصفًا مكتوبًا للإجراء التمييزي المزعوم بتفاصيل كافية لإبلاغ مساعد وزير الحقوق المدنية (ASCR) عن طبيعة وتاريخ الانتهاك المزعوم للحقوق المدنية. يجب تقديم نموذج أو خطاب AD-3027 المكتمل إلى وزارة الزراعة الأمريكية عن طريق:</w:t>
      </w:r>
    </w:p>
    <w:p w14:paraId="6E1F34ED" w14:textId="77777777" w:rsidR="008A5819" w:rsidRPr="008A5819" w:rsidRDefault="008A5819" w:rsidP="008A5819">
      <w:pPr>
        <w:numPr>
          <w:ilvl w:val="0"/>
          <w:numId w:val="3"/>
        </w:numPr>
        <w:tabs>
          <w:tab w:val="left" w:pos="720"/>
        </w:tabs>
        <w:bidi/>
        <w:spacing w:after="160" w:line="259" w:lineRule="auto"/>
        <w:jc w:val="both"/>
        <w:rPr>
          <w:rFonts w:eastAsia="Calibri"/>
          <w:sz w:val="22"/>
          <w:szCs w:val="22"/>
          <w:rtl/>
          <w:lang w:bidi="ar-SA"/>
        </w:rPr>
      </w:pPr>
      <w:r w:rsidRPr="008A5819">
        <w:rPr>
          <w:rFonts w:eastAsia="Calibri"/>
          <w:b/>
          <w:bCs/>
          <w:sz w:val="22"/>
          <w:szCs w:val="22"/>
          <w:rtl/>
          <w:lang w:bidi="ar-SA"/>
        </w:rPr>
        <w:t xml:space="preserve">البريد: </w:t>
      </w:r>
      <w:r w:rsidRPr="008A5819">
        <w:rPr>
          <w:rFonts w:eastAsia="Calibri"/>
          <w:sz w:val="22"/>
          <w:szCs w:val="22"/>
          <w:rtl/>
          <w:lang w:bidi="ar-SA"/>
        </w:rPr>
        <w:br/>
        <w:t>وزارة الزراعة الأمريكية ، مكتب مساعد الوزير للحقوق المدنية 1400 إندبندنس أفينيو ، SWWashington، DC 20250-9410؛ أو</w:t>
      </w:r>
    </w:p>
    <w:p w14:paraId="3E3E6920" w14:textId="77777777" w:rsidR="008A5819" w:rsidRPr="008A5819" w:rsidRDefault="008A5819" w:rsidP="008A5819">
      <w:pPr>
        <w:numPr>
          <w:ilvl w:val="0"/>
          <w:numId w:val="3"/>
        </w:numPr>
        <w:tabs>
          <w:tab w:val="left" w:pos="720"/>
        </w:tabs>
        <w:bidi/>
        <w:spacing w:after="160" w:line="259" w:lineRule="auto"/>
        <w:jc w:val="both"/>
        <w:rPr>
          <w:rFonts w:eastAsia="Calibri"/>
          <w:sz w:val="22"/>
          <w:szCs w:val="22"/>
          <w:rtl/>
          <w:lang w:bidi="ar-SA"/>
        </w:rPr>
      </w:pPr>
      <w:r w:rsidRPr="008A5819">
        <w:rPr>
          <w:rFonts w:eastAsia="Calibri"/>
          <w:b/>
          <w:bCs/>
          <w:sz w:val="22"/>
          <w:szCs w:val="22"/>
          <w:rtl/>
          <w:lang w:bidi="ar-SA"/>
        </w:rPr>
        <w:t xml:space="preserve">فاكس: </w:t>
      </w:r>
      <w:r w:rsidRPr="008A5819">
        <w:rPr>
          <w:rFonts w:eastAsia="Calibri"/>
          <w:sz w:val="22"/>
          <w:szCs w:val="22"/>
          <w:rtl/>
          <w:lang w:bidi="ar-SA"/>
        </w:rPr>
        <w:br/>
        <w:t>(833) 256-1665 أو (202) 690-7442 ؛ أو</w:t>
      </w:r>
    </w:p>
    <w:p w14:paraId="7B53C25E" w14:textId="77777777" w:rsidR="008A5819" w:rsidRPr="008A5819" w:rsidRDefault="008A5819" w:rsidP="008A5819">
      <w:pPr>
        <w:numPr>
          <w:ilvl w:val="0"/>
          <w:numId w:val="3"/>
        </w:numPr>
        <w:tabs>
          <w:tab w:val="left" w:pos="720"/>
        </w:tabs>
        <w:bidi/>
        <w:spacing w:after="160" w:line="259" w:lineRule="auto"/>
        <w:jc w:val="both"/>
        <w:rPr>
          <w:rFonts w:eastAsia="Calibri"/>
          <w:sz w:val="22"/>
          <w:szCs w:val="22"/>
          <w:rtl/>
          <w:lang w:bidi="ar-SA"/>
        </w:rPr>
      </w:pPr>
      <w:r w:rsidRPr="008A5819">
        <w:rPr>
          <w:rFonts w:eastAsia="Calibri"/>
          <w:b/>
          <w:bCs/>
          <w:sz w:val="22"/>
          <w:szCs w:val="22"/>
          <w:rtl/>
          <w:lang w:bidi="ar-SA"/>
        </w:rPr>
        <w:t xml:space="preserve">البريدالإلكتروني: </w:t>
      </w:r>
      <w:r w:rsidRPr="008A5819">
        <w:rPr>
          <w:rFonts w:eastAsia="Calibri"/>
          <w:sz w:val="22"/>
          <w:szCs w:val="22"/>
          <w:rtl/>
          <w:lang w:bidi="ar-SA"/>
        </w:rPr>
        <w:br/>
      </w:r>
      <w:hyperlink r:id="rId8" w:history="1">
        <w:r w:rsidRPr="008A5819">
          <w:rPr>
            <w:rFonts w:eastAsia="Calibri"/>
            <w:color w:val="0563C1"/>
            <w:sz w:val="22"/>
            <w:szCs w:val="22"/>
            <w:u w:val="single"/>
            <w:rtl/>
            <w:lang w:bidi="ar-SA"/>
          </w:rPr>
          <w:t xml:space="preserve">program.intake@usda.gov </w:t>
        </w:r>
      </w:hyperlink>
      <w:r w:rsidRPr="008A5819">
        <w:rPr>
          <w:rFonts w:eastAsia="Calibri"/>
          <w:sz w:val="22"/>
          <w:szCs w:val="22"/>
          <w:rtl/>
          <w:lang w:bidi="ar-SA"/>
        </w:rPr>
        <w:t>"</w:t>
      </w:r>
    </w:p>
    <w:p w14:paraId="575496DE" w14:textId="77777777" w:rsidR="008A5819" w:rsidRPr="008A5819" w:rsidRDefault="008A5819" w:rsidP="008A5819">
      <w:pPr>
        <w:tabs>
          <w:tab w:val="left" w:pos="720"/>
        </w:tabs>
        <w:bidi/>
        <w:spacing w:after="160" w:line="259" w:lineRule="auto"/>
        <w:ind w:left="360"/>
        <w:jc w:val="both"/>
        <w:rPr>
          <w:rFonts w:eastAsia="Calibri"/>
          <w:sz w:val="22"/>
          <w:szCs w:val="22"/>
          <w:rtl/>
          <w:lang w:bidi="ar-SA"/>
        </w:rPr>
      </w:pPr>
      <w:r w:rsidRPr="008A5819">
        <w:rPr>
          <w:rFonts w:eastAsia="Calibri"/>
          <w:sz w:val="22"/>
          <w:szCs w:val="22"/>
          <w:rtl/>
          <w:lang w:bidi="ar-SA"/>
        </w:rPr>
        <w:t>هذه المؤسسة هي مؤسسة تكافوء للفرص.</w:t>
      </w:r>
    </w:p>
    <w:p w14:paraId="632CB344" w14:textId="77777777" w:rsidR="008A5819" w:rsidRPr="008A5819" w:rsidRDefault="008A5819" w:rsidP="008A5819">
      <w:pPr>
        <w:spacing w:after="160" w:line="259" w:lineRule="auto"/>
        <w:rPr>
          <w:rFonts w:eastAsia="Calibri"/>
          <w:sz w:val="22"/>
          <w:szCs w:val="22"/>
          <w:rtl/>
          <w:lang w:bidi="ar-SA"/>
        </w:rPr>
      </w:pPr>
    </w:p>
    <w:p w14:paraId="6C3E76CA" w14:textId="15C8498C" w:rsidR="00A53096" w:rsidRPr="008A5819" w:rsidRDefault="00A53096" w:rsidP="008A5819">
      <w:pPr>
        <w:jc w:val="right"/>
        <w:rPr>
          <w:sz w:val="22"/>
          <w:szCs w:val="22"/>
          <w:rtl/>
        </w:rPr>
      </w:pPr>
    </w:p>
    <w:sectPr w:rsidR="00A53096" w:rsidRPr="008A5819" w:rsidSect="00916431">
      <w:footerReference w:type="default" r:id="rId9"/>
      <w:headerReference w:type="first" r:id="rId10"/>
      <w:footerReference w:type="first" r:id="rId11"/>
      <w:pgSz w:w="12240" w:h="15840" w:code="1"/>
      <w:pgMar w:top="864" w:right="576" w:bottom="432" w:left="576" w:header="216"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0C50F" w14:textId="77777777" w:rsidR="00FC52D5" w:rsidRDefault="00FC52D5">
      <w:r>
        <w:separator/>
      </w:r>
    </w:p>
  </w:endnote>
  <w:endnote w:type="continuationSeparator" w:id="0">
    <w:p w14:paraId="06751960" w14:textId="77777777" w:rsidR="00FC52D5" w:rsidRDefault="00FC5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F5A5" w14:textId="77777777" w:rsidR="00C43E56" w:rsidRDefault="00C43E56" w:rsidP="00A53096">
    <w:pPr>
      <w:pStyle w:val="Footer"/>
      <w:bidi/>
      <w:rPr>
        <w:rtl/>
      </w:rPr>
    </w:pPr>
    <w:r>
      <w:t>DACS-06XXX</w:t>
    </w:r>
  </w:p>
  <w:p w14:paraId="31F68F89" w14:textId="0779A2F7" w:rsidR="00C43E56" w:rsidRDefault="00C43E56" w:rsidP="00A53096">
    <w:pPr>
      <w:pStyle w:val="Footer"/>
      <w:bidi/>
      <w:rPr>
        <w:rtl/>
      </w:rPr>
    </w:pPr>
    <w:r>
      <w:t xml:space="preserve">Rev. </w:t>
    </w:r>
    <w:r w:rsidR="003B4512">
      <w:t>2</w:t>
    </w:r>
    <w:r w:rsidR="00204DBA">
      <w:t>2</w:t>
    </w:r>
    <w:r>
      <w:t>/</w:t>
    </w:r>
    <w:r w:rsidR="003B4512">
      <w:t>0</w:t>
    </w:r>
    <w:r w:rsidR="00F632D9">
      <w:t>6</w:t>
    </w:r>
  </w:p>
  <w:p w14:paraId="5AED5761" w14:textId="77777777" w:rsidR="00C43E56" w:rsidRDefault="00C43E56" w:rsidP="00A53096">
    <w:pPr>
      <w:pStyle w:val="Footer"/>
      <w:bidi/>
      <w:rPr>
        <w:rtl/>
      </w:rPr>
    </w:pPr>
    <w:r>
      <w:rPr>
        <w:rFonts w:hint="cs"/>
        <w:rtl/>
      </w:rPr>
      <w:t>صفحة 2 من 2</w:t>
    </w:r>
  </w:p>
  <w:p w14:paraId="5E3E118F" w14:textId="77777777" w:rsidR="00C43E56" w:rsidRDefault="00C43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B250" w14:textId="6482A5C8" w:rsidR="00C43E56" w:rsidRPr="00EB2F67" w:rsidRDefault="00472874" w:rsidP="00DA7215">
    <w:pPr>
      <w:pStyle w:val="Footer"/>
      <w:bidi/>
      <w:jc w:val="right"/>
      <w:rPr>
        <w:sz w:val="16"/>
        <w:szCs w:val="16"/>
        <w:rtl/>
      </w:rPr>
    </w:pPr>
    <w:r>
      <w:rPr>
        <w:rFonts w:hint="cs"/>
        <w:sz w:val="16"/>
        <w:szCs w:val="16"/>
        <w:rtl/>
      </w:rPr>
      <w:t>0</w:t>
    </w:r>
    <w:r w:rsidR="00F632D9">
      <w:rPr>
        <w:rFonts w:hint="cs"/>
        <w:sz w:val="16"/>
        <w:szCs w:val="16"/>
        <w:rtl/>
      </w:rPr>
      <w:t>6</w:t>
    </w:r>
    <w:r>
      <w:rPr>
        <w:rFonts w:hint="cs"/>
        <w:sz w:val="16"/>
        <w:szCs w:val="16"/>
        <w:rtl/>
      </w:rPr>
      <w:t>/20</w:t>
    </w:r>
    <w:r w:rsidR="003B4512">
      <w:rPr>
        <w:rFonts w:hint="cs"/>
        <w:sz w:val="16"/>
        <w:szCs w:val="16"/>
        <w:rtl/>
      </w:rPr>
      <w:t>2</w:t>
    </w:r>
    <w:r w:rsidR="00204DBA">
      <w:rPr>
        <w:rFonts w:hint="cs"/>
        <w:sz w:val="16"/>
        <w:szCs w:val="16"/>
        <w:rt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01E0B" w14:textId="77777777" w:rsidR="00FC52D5" w:rsidRDefault="00FC52D5">
      <w:r>
        <w:separator/>
      </w:r>
    </w:p>
  </w:footnote>
  <w:footnote w:type="continuationSeparator" w:id="0">
    <w:p w14:paraId="41287F9C" w14:textId="77777777" w:rsidR="00FC52D5" w:rsidRDefault="00FC5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5A27" w14:textId="77777777" w:rsidR="00D0647F" w:rsidRPr="00EA5296" w:rsidRDefault="00D0647F" w:rsidP="00D0647F">
    <w:pPr>
      <w:bidi/>
      <w:jc w:val="center"/>
      <w:rPr>
        <w:b/>
        <w:sz w:val="22"/>
        <w:szCs w:val="22"/>
        <w:u w:val="single"/>
        <w:rtl/>
      </w:rPr>
    </w:pPr>
    <w:r>
      <w:rPr>
        <w:rFonts w:hint="cs"/>
        <w:b/>
        <w:sz w:val="22"/>
        <w:szCs w:val="22"/>
        <w:u w:val="single"/>
        <w:rtl/>
      </w:rPr>
      <w:t>اسم وكالتكم هنا:</w:t>
    </w:r>
  </w:p>
  <w:p w14:paraId="4FE046B6" w14:textId="77777777" w:rsidR="001102BA" w:rsidRPr="00EA5296" w:rsidRDefault="001102BA" w:rsidP="001102BA">
    <w:pPr>
      <w:pStyle w:val="Header"/>
      <w:tabs>
        <w:tab w:val="clear" w:pos="4320"/>
        <w:tab w:val="clear" w:pos="8640"/>
        <w:tab w:val="left" w:pos="2160"/>
        <w:tab w:val="left" w:pos="2625"/>
        <w:tab w:val="left" w:pos="4485"/>
      </w:tabs>
      <w:jc w:val="center"/>
      <w:rPr>
        <w:b/>
        <w:bCs/>
        <w:sz w:val="22"/>
        <w:szCs w:val="22"/>
      </w:rPr>
    </w:pPr>
  </w:p>
  <w:p w14:paraId="6A0584F6" w14:textId="77777777" w:rsidR="00A5148A" w:rsidRPr="00EA5296" w:rsidRDefault="00A5148A" w:rsidP="001102BA">
    <w:pPr>
      <w:pStyle w:val="Header"/>
      <w:tabs>
        <w:tab w:val="clear" w:pos="4320"/>
        <w:tab w:val="clear" w:pos="8640"/>
        <w:tab w:val="left" w:pos="2160"/>
        <w:tab w:val="left" w:pos="2625"/>
        <w:tab w:val="left" w:pos="4485"/>
      </w:tabs>
      <w:bidi/>
      <w:jc w:val="center"/>
      <w:rPr>
        <w:sz w:val="22"/>
        <w:szCs w:val="22"/>
        <w:rtl/>
      </w:rPr>
    </w:pPr>
    <w:r>
      <w:rPr>
        <w:rFonts w:hint="cs"/>
        <w:b/>
        <w:bCs/>
        <w:sz w:val="22"/>
        <w:szCs w:val="22"/>
        <w:rtl/>
      </w:rPr>
      <w:t>برنامج المساعدة الغذائية العاجلة ( تيفاب)</w:t>
    </w:r>
  </w:p>
  <w:p w14:paraId="70CAD131" w14:textId="77777777" w:rsidR="00C43E56" w:rsidRPr="00EA5296" w:rsidRDefault="00A5148A" w:rsidP="001102BA">
    <w:pPr>
      <w:pStyle w:val="Header"/>
      <w:tabs>
        <w:tab w:val="clear" w:pos="4320"/>
        <w:tab w:val="clear" w:pos="8640"/>
        <w:tab w:val="left" w:pos="2160"/>
      </w:tabs>
      <w:bidi/>
      <w:jc w:val="center"/>
      <w:rPr>
        <w:b/>
        <w:sz w:val="22"/>
        <w:szCs w:val="22"/>
        <w:rtl/>
      </w:rPr>
    </w:pPr>
    <w:r>
      <w:rPr>
        <w:rFonts w:hint="cs"/>
        <w:b/>
        <w:bCs/>
        <w:sz w:val="22"/>
        <w:szCs w:val="22"/>
        <w:rtl/>
      </w:rPr>
      <w:t>شهادة أهلية لأخذ الطعام إلى المنزل</w:t>
    </w:r>
  </w:p>
  <w:p w14:paraId="2FC8405C" w14:textId="77777777" w:rsidR="00C43E56" w:rsidRPr="00EA5296" w:rsidRDefault="00D60C7D" w:rsidP="001102BA">
    <w:pPr>
      <w:pStyle w:val="Header"/>
      <w:tabs>
        <w:tab w:val="clear" w:pos="4320"/>
        <w:tab w:val="clear" w:pos="8640"/>
        <w:tab w:val="left" w:pos="2880"/>
        <w:tab w:val="left" w:pos="3240"/>
      </w:tabs>
      <w:bidi/>
      <w:jc w:val="center"/>
      <w:rPr>
        <w:sz w:val="22"/>
        <w:szCs w:val="22"/>
        <w:rtl/>
      </w:rPr>
    </w:pPr>
    <w:r>
      <w:rPr>
        <w:rFonts w:hint="cs"/>
        <w:sz w:val="22"/>
        <w:szCs w:val="22"/>
        <w:rtl/>
      </w:rPr>
      <w:t>7 سي إف آر 251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0B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4C4560A"/>
    <w:multiLevelType w:val="hybridMultilevel"/>
    <w:tmpl w:val="F2622F68"/>
    <w:lvl w:ilvl="0" w:tplc="B5FE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E35E67"/>
    <w:multiLevelType w:val="hybridMultilevel"/>
    <w:tmpl w:val="B7F4A166"/>
    <w:lvl w:ilvl="0" w:tplc="61D0E0F8">
      <w:start w:val="1"/>
      <w:numFmt w:val="decimal"/>
      <w:lvlText w:val="%1."/>
      <w:lvlJc w:val="left"/>
      <w:pPr>
        <w:tabs>
          <w:tab w:val="num" w:pos="720"/>
        </w:tabs>
        <w:ind w:left="720" w:hanging="360"/>
      </w:pPr>
    </w:lvl>
    <w:lvl w:ilvl="1" w:tplc="1DCEB988">
      <w:start w:val="1"/>
      <w:numFmt w:val="decimal"/>
      <w:lvlText w:val="%2."/>
      <w:lvlJc w:val="left"/>
      <w:pPr>
        <w:tabs>
          <w:tab w:val="num" w:pos="1440"/>
        </w:tabs>
        <w:ind w:left="1440" w:hanging="360"/>
      </w:pPr>
    </w:lvl>
    <w:lvl w:ilvl="2" w:tplc="488454AE" w:tentative="1">
      <w:start w:val="1"/>
      <w:numFmt w:val="decimal"/>
      <w:lvlText w:val="%3."/>
      <w:lvlJc w:val="left"/>
      <w:pPr>
        <w:tabs>
          <w:tab w:val="num" w:pos="2160"/>
        </w:tabs>
        <w:ind w:left="2160" w:hanging="360"/>
      </w:pPr>
    </w:lvl>
    <w:lvl w:ilvl="3" w:tplc="F1004EB8" w:tentative="1">
      <w:start w:val="1"/>
      <w:numFmt w:val="decimal"/>
      <w:lvlText w:val="%4."/>
      <w:lvlJc w:val="left"/>
      <w:pPr>
        <w:tabs>
          <w:tab w:val="num" w:pos="2880"/>
        </w:tabs>
        <w:ind w:left="2880" w:hanging="360"/>
      </w:pPr>
    </w:lvl>
    <w:lvl w:ilvl="4" w:tplc="45567612" w:tentative="1">
      <w:start w:val="1"/>
      <w:numFmt w:val="decimal"/>
      <w:lvlText w:val="%5."/>
      <w:lvlJc w:val="left"/>
      <w:pPr>
        <w:tabs>
          <w:tab w:val="num" w:pos="3600"/>
        </w:tabs>
        <w:ind w:left="3600" w:hanging="360"/>
      </w:pPr>
    </w:lvl>
    <w:lvl w:ilvl="5" w:tplc="2F9CE770" w:tentative="1">
      <w:start w:val="1"/>
      <w:numFmt w:val="decimal"/>
      <w:lvlText w:val="%6."/>
      <w:lvlJc w:val="left"/>
      <w:pPr>
        <w:tabs>
          <w:tab w:val="num" w:pos="4320"/>
        </w:tabs>
        <w:ind w:left="4320" w:hanging="360"/>
      </w:pPr>
    </w:lvl>
    <w:lvl w:ilvl="6" w:tplc="5D0E6DA2" w:tentative="1">
      <w:start w:val="1"/>
      <w:numFmt w:val="decimal"/>
      <w:lvlText w:val="%7."/>
      <w:lvlJc w:val="left"/>
      <w:pPr>
        <w:tabs>
          <w:tab w:val="num" w:pos="5040"/>
        </w:tabs>
        <w:ind w:left="5040" w:hanging="360"/>
      </w:pPr>
    </w:lvl>
    <w:lvl w:ilvl="7" w:tplc="57A0122A" w:tentative="1">
      <w:start w:val="1"/>
      <w:numFmt w:val="decimal"/>
      <w:lvlText w:val="%8."/>
      <w:lvlJc w:val="left"/>
      <w:pPr>
        <w:tabs>
          <w:tab w:val="num" w:pos="5760"/>
        </w:tabs>
        <w:ind w:left="5760" w:hanging="360"/>
      </w:pPr>
    </w:lvl>
    <w:lvl w:ilvl="8" w:tplc="525AB4A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3096"/>
    <w:rsid w:val="00016E4C"/>
    <w:rsid w:val="000A7E00"/>
    <w:rsid w:val="000B4907"/>
    <w:rsid w:val="000B71A6"/>
    <w:rsid w:val="000B7278"/>
    <w:rsid w:val="00105F39"/>
    <w:rsid w:val="001102BA"/>
    <w:rsid w:val="00137304"/>
    <w:rsid w:val="00142AEF"/>
    <w:rsid w:val="00144C1B"/>
    <w:rsid w:val="00163463"/>
    <w:rsid w:val="00184737"/>
    <w:rsid w:val="00186212"/>
    <w:rsid w:val="00190522"/>
    <w:rsid w:val="001A23B6"/>
    <w:rsid w:val="001A7833"/>
    <w:rsid w:val="001D5ED5"/>
    <w:rsid w:val="001E0399"/>
    <w:rsid w:val="001F4C75"/>
    <w:rsid w:val="00201D7F"/>
    <w:rsid w:val="00204DBA"/>
    <w:rsid w:val="00207E12"/>
    <w:rsid w:val="00223B3B"/>
    <w:rsid w:val="002253B1"/>
    <w:rsid w:val="002419B5"/>
    <w:rsid w:val="00290660"/>
    <w:rsid w:val="00293533"/>
    <w:rsid w:val="002E52A3"/>
    <w:rsid w:val="002F454E"/>
    <w:rsid w:val="00315E71"/>
    <w:rsid w:val="0033031A"/>
    <w:rsid w:val="00330707"/>
    <w:rsid w:val="003335C7"/>
    <w:rsid w:val="00336046"/>
    <w:rsid w:val="00336A56"/>
    <w:rsid w:val="0035312B"/>
    <w:rsid w:val="0036064D"/>
    <w:rsid w:val="003666CF"/>
    <w:rsid w:val="003A3D60"/>
    <w:rsid w:val="003A4829"/>
    <w:rsid w:val="003A5A86"/>
    <w:rsid w:val="003B4512"/>
    <w:rsid w:val="003B573F"/>
    <w:rsid w:val="003D1F7C"/>
    <w:rsid w:val="003E6874"/>
    <w:rsid w:val="003F4B02"/>
    <w:rsid w:val="004040C9"/>
    <w:rsid w:val="004178AE"/>
    <w:rsid w:val="00451FF1"/>
    <w:rsid w:val="004700B0"/>
    <w:rsid w:val="00472874"/>
    <w:rsid w:val="004D4DED"/>
    <w:rsid w:val="004E6BAB"/>
    <w:rsid w:val="004F4C81"/>
    <w:rsid w:val="004F71E4"/>
    <w:rsid w:val="0051271F"/>
    <w:rsid w:val="005670B7"/>
    <w:rsid w:val="00585957"/>
    <w:rsid w:val="00586A63"/>
    <w:rsid w:val="00593727"/>
    <w:rsid w:val="00595298"/>
    <w:rsid w:val="005952AB"/>
    <w:rsid w:val="005B0EE5"/>
    <w:rsid w:val="005B2432"/>
    <w:rsid w:val="005C42FD"/>
    <w:rsid w:val="00627257"/>
    <w:rsid w:val="00644A46"/>
    <w:rsid w:val="00652844"/>
    <w:rsid w:val="00697398"/>
    <w:rsid w:val="006B3384"/>
    <w:rsid w:val="006C11DF"/>
    <w:rsid w:val="006C1F0B"/>
    <w:rsid w:val="006E6EDE"/>
    <w:rsid w:val="00715F20"/>
    <w:rsid w:val="007405DE"/>
    <w:rsid w:val="00744182"/>
    <w:rsid w:val="00761E69"/>
    <w:rsid w:val="00782248"/>
    <w:rsid w:val="007829D1"/>
    <w:rsid w:val="0078698E"/>
    <w:rsid w:val="007C5D06"/>
    <w:rsid w:val="007D5BD7"/>
    <w:rsid w:val="007F55AA"/>
    <w:rsid w:val="00802222"/>
    <w:rsid w:val="00861E76"/>
    <w:rsid w:val="008912A9"/>
    <w:rsid w:val="008A5819"/>
    <w:rsid w:val="008A6EFB"/>
    <w:rsid w:val="008B15A9"/>
    <w:rsid w:val="008B3B9A"/>
    <w:rsid w:val="008F0E14"/>
    <w:rsid w:val="008F105E"/>
    <w:rsid w:val="00916431"/>
    <w:rsid w:val="00916F86"/>
    <w:rsid w:val="009347AA"/>
    <w:rsid w:val="00935AC3"/>
    <w:rsid w:val="009A7007"/>
    <w:rsid w:val="009C20D0"/>
    <w:rsid w:val="009C4FD5"/>
    <w:rsid w:val="009D753B"/>
    <w:rsid w:val="009E1CAD"/>
    <w:rsid w:val="00A22970"/>
    <w:rsid w:val="00A40A5A"/>
    <w:rsid w:val="00A43842"/>
    <w:rsid w:val="00A5148A"/>
    <w:rsid w:val="00A53096"/>
    <w:rsid w:val="00A55952"/>
    <w:rsid w:val="00A660DC"/>
    <w:rsid w:val="00A86AE2"/>
    <w:rsid w:val="00A94E87"/>
    <w:rsid w:val="00AA333A"/>
    <w:rsid w:val="00AC3B8A"/>
    <w:rsid w:val="00AD103F"/>
    <w:rsid w:val="00AE1A2F"/>
    <w:rsid w:val="00AE7DC1"/>
    <w:rsid w:val="00AF44D5"/>
    <w:rsid w:val="00AF71B2"/>
    <w:rsid w:val="00B2562A"/>
    <w:rsid w:val="00B42DB6"/>
    <w:rsid w:val="00B5205E"/>
    <w:rsid w:val="00B60C9B"/>
    <w:rsid w:val="00B61086"/>
    <w:rsid w:val="00B649C9"/>
    <w:rsid w:val="00B8406D"/>
    <w:rsid w:val="00BA23D1"/>
    <w:rsid w:val="00BC597B"/>
    <w:rsid w:val="00BF219F"/>
    <w:rsid w:val="00BF2558"/>
    <w:rsid w:val="00C03509"/>
    <w:rsid w:val="00C0574C"/>
    <w:rsid w:val="00C133FC"/>
    <w:rsid w:val="00C15A8B"/>
    <w:rsid w:val="00C25449"/>
    <w:rsid w:val="00C43E56"/>
    <w:rsid w:val="00C56929"/>
    <w:rsid w:val="00C657C1"/>
    <w:rsid w:val="00C726CD"/>
    <w:rsid w:val="00C77DAA"/>
    <w:rsid w:val="00C8363A"/>
    <w:rsid w:val="00C8595B"/>
    <w:rsid w:val="00C93D18"/>
    <w:rsid w:val="00CF698F"/>
    <w:rsid w:val="00D034E9"/>
    <w:rsid w:val="00D0647F"/>
    <w:rsid w:val="00D139BF"/>
    <w:rsid w:val="00D13D57"/>
    <w:rsid w:val="00D15AAE"/>
    <w:rsid w:val="00D33CDC"/>
    <w:rsid w:val="00D43F7C"/>
    <w:rsid w:val="00D46C97"/>
    <w:rsid w:val="00D60C7D"/>
    <w:rsid w:val="00D811AF"/>
    <w:rsid w:val="00D95EB2"/>
    <w:rsid w:val="00DA0E83"/>
    <w:rsid w:val="00DA5BA1"/>
    <w:rsid w:val="00DA6035"/>
    <w:rsid w:val="00DA7215"/>
    <w:rsid w:val="00DA7DF5"/>
    <w:rsid w:val="00DB5286"/>
    <w:rsid w:val="00DF73DC"/>
    <w:rsid w:val="00E05FEA"/>
    <w:rsid w:val="00E1484E"/>
    <w:rsid w:val="00E32631"/>
    <w:rsid w:val="00E41041"/>
    <w:rsid w:val="00E42F15"/>
    <w:rsid w:val="00E6164F"/>
    <w:rsid w:val="00E86FDA"/>
    <w:rsid w:val="00EA39C4"/>
    <w:rsid w:val="00EA5296"/>
    <w:rsid w:val="00EB0634"/>
    <w:rsid w:val="00EB2F67"/>
    <w:rsid w:val="00ED5794"/>
    <w:rsid w:val="00ED7FC1"/>
    <w:rsid w:val="00EE187E"/>
    <w:rsid w:val="00F407EC"/>
    <w:rsid w:val="00F568B5"/>
    <w:rsid w:val="00F632D9"/>
    <w:rsid w:val="00F6330E"/>
    <w:rsid w:val="00F66F52"/>
    <w:rsid w:val="00F83A05"/>
    <w:rsid w:val="00FC52D5"/>
    <w:rsid w:val="00FD7332"/>
    <w:rsid w:val="00FE1059"/>
    <w:rsid w:val="00FF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F0F1AE3"/>
  <w15:docId w15:val="{0971D6FF-4FBB-47DE-BDCD-91345439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Y"/>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E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3096"/>
    <w:pPr>
      <w:tabs>
        <w:tab w:val="center" w:pos="4320"/>
        <w:tab w:val="right" w:pos="8640"/>
      </w:tabs>
    </w:pPr>
  </w:style>
  <w:style w:type="paragraph" w:styleId="Footer">
    <w:name w:val="footer"/>
    <w:basedOn w:val="Normal"/>
    <w:rsid w:val="00A53096"/>
    <w:pPr>
      <w:tabs>
        <w:tab w:val="center" w:pos="4320"/>
        <w:tab w:val="right" w:pos="8640"/>
      </w:tabs>
    </w:pPr>
  </w:style>
  <w:style w:type="character" w:styleId="FootnoteReference">
    <w:name w:val="footnote reference"/>
    <w:semiHidden/>
    <w:rsid w:val="00A5148A"/>
  </w:style>
  <w:style w:type="paragraph" w:styleId="BalloonText">
    <w:name w:val="Balloon Text"/>
    <w:basedOn w:val="Normal"/>
    <w:semiHidden/>
    <w:rsid w:val="003A3D60"/>
    <w:rPr>
      <w:rFonts w:ascii="Tahoma" w:hAnsi="Tahoma" w:cs="Tahoma"/>
      <w:sz w:val="16"/>
      <w:szCs w:val="16"/>
    </w:rPr>
  </w:style>
  <w:style w:type="character" w:styleId="Hyperlink">
    <w:name w:val="Hyperlink"/>
    <w:uiPriority w:val="99"/>
    <w:rsid w:val="00207E12"/>
    <w:rPr>
      <w:color w:val="0000FF"/>
      <w:u w:val="single"/>
    </w:rPr>
  </w:style>
  <w:style w:type="paragraph" w:customStyle="1" w:styleId="Default">
    <w:name w:val="Default"/>
    <w:basedOn w:val="Normal"/>
    <w:rsid w:val="00595298"/>
    <w:pPr>
      <w:autoSpaceDE w:val="0"/>
      <w:autoSpaceDN w:val="0"/>
    </w:pPr>
    <w:rPr>
      <w:rFonts w:eastAsiaTheme="minorHAnsi"/>
      <w:color w:val="000000"/>
    </w:rPr>
  </w:style>
  <w:style w:type="paragraph" w:styleId="ListParagraph">
    <w:name w:val="List Paragraph"/>
    <w:basedOn w:val="Normal"/>
    <w:uiPriority w:val="34"/>
    <w:qFormat/>
    <w:rsid w:val="00595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Name:__________________________________</vt:lpstr>
    </vt:vector>
  </TitlesOfParts>
  <Company>DOACS</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dc:title>
  <dc:creator>Janella Johnson</dc:creator>
  <cp:lastModifiedBy>Rytlewski, Lis</cp:lastModifiedBy>
  <cp:revision>8</cp:revision>
  <cp:lastPrinted>2016-04-06T20:02:00Z</cp:lastPrinted>
  <dcterms:created xsi:type="dcterms:W3CDTF">2020-03-19T12:51:00Z</dcterms:created>
  <dcterms:modified xsi:type="dcterms:W3CDTF">2022-06-13T15:09:00Z</dcterms:modified>
</cp:coreProperties>
</file>